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1D06F" w14:textId="77777777" w:rsidR="00163FB7" w:rsidRPr="00401DCB" w:rsidRDefault="00163FB7" w:rsidP="00163FB7">
      <w:pPr>
        <w:bidi/>
        <w:spacing w:after="0" w:line="240" w:lineRule="auto"/>
        <w:jc w:val="center"/>
        <w:rPr>
          <w:rFonts w:ascii="Calibri" w:eastAsia="Calibri" w:hAnsi="Calibri" w:cs="Arial"/>
          <w:kern w:val="0"/>
          <w:rtl/>
          <w14:ligatures w14:val="none"/>
        </w:rPr>
      </w:pPr>
      <w:r w:rsidRPr="00583579">
        <w:rPr>
          <w:rFonts w:ascii="Calibri" w:eastAsia="Calibri" w:hAnsi="Calibri" w:cs="B Lotus"/>
          <w:b/>
          <w:bCs/>
          <w:kern w:val="0"/>
          <w:sz w:val="24"/>
          <w:szCs w:val="24"/>
          <w14:ligatures w14:val="none"/>
        </w:rPr>
        <w:drawing>
          <wp:inline distT="0" distB="0" distL="0" distR="0" wp14:anchorId="08E84C47" wp14:editId="52C2E555">
            <wp:extent cx="5400000" cy="3577590"/>
            <wp:effectExtent l="38100" t="57150" r="67945" b="41910"/>
            <wp:docPr id="300333306" name="Diagra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6E95EE6A" w14:textId="77777777" w:rsidR="00163FB7" w:rsidRPr="00401DCB" w:rsidRDefault="00163FB7" w:rsidP="00163FB7">
      <w:pPr>
        <w:tabs>
          <w:tab w:val="right" w:pos="49"/>
          <w:tab w:val="right" w:pos="616"/>
        </w:tabs>
        <w:bidi/>
        <w:spacing w:before="120" w:after="240" w:line="240" w:lineRule="auto"/>
        <w:jc w:val="center"/>
        <w:rPr>
          <w:rFonts w:ascii="IRMitra-Bold" w:eastAsia="Calibri" w:hAnsi="Calibri" w:cs="B Nazanin"/>
          <w:b/>
          <w:bCs/>
          <w:kern w:val="0"/>
          <w:sz w:val="24"/>
          <w:szCs w:val="24"/>
          <w:rtl/>
          <w14:ligatures w14:val="none"/>
        </w:rPr>
      </w:pPr>
      <w:r w:rsidRPr="00401DCB">
        <w:rPr>
          <w:rFonts w:ascii="Calibri" w:eastAsia="Calibri" w:hAnsi="Calibri" w:cs="B Nazanin"/>
          <w:b/>
          <w:bCs/>
          <w:rtl/>
          <w14:ligatures w14:val="none"/>
        </w:rPr>
        <w:t>شکل 1</w:t>
      </w:r>
      <w:r>
        <w:rPr>
          <w:rFonts w:ascii="Calibri" w:eastAsia="Calibri" w:hAnsi="Calibri" w:cs="B Nazanin" w:hint="cs"/>
          <w:b/>
          <w:bCs/>
          <w:rtl/>
          <w14:ligatures w14:val="none"/>
        </w:rPr>
        <w:t>.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 بازآفر</w:t>
      </w:r>
      <w:r w:rsidRPr="00401DCB">
        <w:rPr>
          <w:rFonts w:ascii="Calibri" w:eastAsia="Calibri" w:hAnsi="Calibri" w:cs="B Nazanin" w:hint="cs"/>
          <w:b/>
          <w:bCs/>
          <w:rtl/>
          <w14:ligatures w14:val="none"/>
        </w:rPr>
        <w:t>ی</w:t>
      </w:r>
      <w:r w:rsidRPr="00401DCB">
        <w:rPr>
          <w:rFonts w:ascii="Calibri" w:eastAsia="Calibri" w:hAnsi="Calibri" w:cs="B Nazanin" w:hint="eastAsia"/>
          <w:b/>
          <w:bCs/>
          <w:rtl/>
          <w14:ligatures w14:val="none"/>
        </w:rPr>
        <w:t>ن</w:t>
      </w:r>
      <w:r w:rsidRPr="00401DCB">
        <w:rPr>
          <w:rFonts w:ascii="Calibri" w:eastAsia="Calibri" w:hAnsi="Calibri" w:cs="B Nazanin" w:hint="cs"/>
          <w:b/>
          <w:bCs/>
          <w:rtl/>
          <w14:ligatures w14:val="none"/>
        </w:rPr>
        <w:t>ی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 ساختار وجود</w:t>
      </w:r>
      <w:r w:rsidRPr="00401DCB">
        <w:rPr>
          <w:rFonts w:ascii="Calibri" w:eastAsia="Calibri" w:hAnsi="Calibri" w:cs="B Nazanin" w:hint="cs"/>
          <w:b/>
          <w:bCs/>
          <w:rtl/>
          <w14:ligatures w14:val="none"/>
        </w:rPr>
        <w:t>ی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 تجربه در چهار ب</w:t>
      </w:r>
      <w:r>
        <w:rPr>
          <w:rFonts w:ascii="Calibri" w:eastAsia="Calibri" w:hAnsi="Calibri" w:cs="B Nazanin" w:hint="cs"/>
          <w:b/>
          <w:bCs/>
          <w:rtl/>
          <w14:ligatures w14:val="none"/>
        </w:rPr>
        <w:t>ُ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>عد ون‌مانن</w:t>
      </w:r>
    </w:p>
    <w:p w14:paraId="75FE25F1" w14:textId="17E2F259" w:rsidR="0070601F" w:rsidRDefault="0070601F"/>
    <w:p w14:paraId="4E7D665C" w14:textId="77777777" w:rsidR="00163FB7" w:rsidRPr="00401DCB" w:rsidRDefault="00163FB7" w:rsidP="00163FB7">
      <w:pPr>
        <w:tabs>
          <w:tab w:val="right" w:pos="49"/>
          <w:tab w:val="right" w:pos="616"/>
        </w:tabs>
        <w:bidi/>
        <w:spacing w:after="0" w:line="240" w:lineRule="auto"/>
        <w:jc w:val="center"/>
        <w:rPr>
          <w:rFonts w:ascii="IRMitra-Bold" w:eastAsia="Calibri" w:hAnsi="Calibri" w:cs="B Nazanin"/>
          <w:kern w:val="0"/>
          <w:sz w:val="24"/>
          <w:szCs w:val="24"/>
          <w:rtl/>
          <w14:ligatures w14:val="none"/>
        </w:rPr>
      </w:pPr>
      <w:r w:rsidRPr="00583579">
        <w:rPr>
          <w:rFonts w:ascii="Calibri" w:eastAsia="Calibri" w:hAnsi="Calibri" w:cs="B Lotus"/>
          <w:b/>
          <w:bCs/>
          <w:kern w:val="0"/>
          <w:sz w:val="24"/>
          <w:szCs w:val="24"/>
          <w14:ligatures w14:val="none"/>
        </w:rPr>
        <w:drawing>
          <wp:inline distT="0" distB="0" distL="0" distR="0" wp14:anchorId="38A792C5" wp14:editId="0FB656AD">
            <wp:extent cx="5040000" cy="2520000"/>
            <wp:effectExtent l="0" t="0" r="0" b="33020"/>
            <wp:docPr id="1625992605" name="Diagra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3BCCBE26" w14:textId="77777777" w:rsidR="00163FB7" w:rsidRPr="00401DCB" w:rsidRDefault="00163FB7" w:rsidP="00163FB7">
      <w:pPr>
        <w:tabs>
          <w:tab w:val="right" w:pos="49"/>
          <w:tab w:val="right" w:pos="616"/>
        </w:tabs>
        <w:bidi/>
        <w:spacing w:before="120" w:after="0" w:line="240" w:lineRule="auto"/>
        <w:jc w:val="center"/>
        <w:rPr>
          <w:rFonts w:ascii="IRMitra-Bold" w:eastAsia="Calibri" w:hAnsi="Calibri" w:cs="B Nazanin"/>
          <w:b/>
          <w:bCs/>
          <w:kern w:val="0"/>
          <w:rtl/>
          <w14:ligatures w14:val="none"/>
        </w:rPr>
      </w:pP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 xml:space="preserve">شکل </w:t>
      </w:r>
      <w:r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>۲.</w:t>
      </w: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 xml:space="preserve"> چرخ</w:t>
      </w:r>
      <w:r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>ۀ</w:t>
      </w: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 xml:space="preserve"> بازتعر</w:t>
      </w:r>
      <w:r w:rsidRPr="00401DCB"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>ی</w:t>
      </w:r>
      <w:r w:rsidRPr="00401DCB">
        <w:rPr>
          <w:rFonts w:ascii="IRMitra-Bold" w:eastAsia="Calibri" w:hAnsi="Calibri" w:cs="B Nazanin" w:hint="eastAsia"/>
          <w:b/>
          <w:bCs/>
          <w:kern w:val="0"/>
          <w:rtl/>
          <w14:ligatures w14:val="none"/>
        </w:rPr>
        <w:t>ف</w:t>
      </w: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 xml:space="preserve"> نقش فرهنگ</w:t>
      </w:r>
      <w:r w:rsidRPr="00401DCB"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>ی</w:t>
      </w: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 xml:space="preserve"> معلم،</w:t>
      </w:r>
      <w:r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 xml:space="preserve"> </w:t>
      </w: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>از گسست تا م</w:t>
      </w:r>
      <w:r w:rsidRPr="00401DCB"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>ی</w:t>
      </w:r>
      <w:r w:rsidRPr="00401DCB">
        <w:rPr>
          <w:rFonts w:ascii="IRMitra-Bold" w:eastAsia="Calibri" w:hAnsi="Calibri" w:cs="B Nazanin" w:hint="eastAsia"/>
          <w:b/>
          <w:bCs/>
          <w:kern w:val="0"/>
          <w:rtl/>
          <w14:ligatures w14:val="none"/>
        </w:rPr>
        <w:t>زبان</w:t>
      </w:r>
      <w:r w:rsidRPr="00401DCB"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>ی</w:t>
      </w: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 xml:space="preserve"> مرز</w:t>
      </w:r>
    </w:p>
    <w:p w14:paraId="78780005" w14:textId="51572131" w:rsidR="00163FB7" w:rsidRDefault="00163FB7"/>
    <w:p w14:paraId="16A12726" w14:textId="3F67A82F" w:rsidR="004A36B9" w:rsidRDefault="004A36B9"/>
    <w:p w14:paraId="0B1FF088" w14:textId="77777777" w:rsidR="004A36B9" w:rsidRDefault="004A36B9" w:rsidP="004A36B9">
      <w:pPr>
        <w:bidi/>
        <w:spacing w:before="120"/>
        <w:jc w:val="center"/>
        <w:rPr>
          <w:rFonts w:ascii="Times New Roman" w:eastAsia="Times New Roman" w:hAnsi="Times New Roman" w:cs="B Nazanin"/>
          <w:b/>
          <w:bCs/>
          <w:kern w:val="0"/>
          <w:lang w:eastAsia="x-none"/>
          <w14:ligatures w14:val="none"/>
        </w:rPr>
      </w:pPr>
      <w:r w:rsidRPr="00583579">
        <w:rPr>
          <w:rFonts w:ascii="Times New Roman" w:eastAsia="Calibri" w:hAnsi="Times New Roman" w:cs="B Lotus"/>
          <w:b/>
          <w:bCs/>
          <w:kern w:val="0"/>
          <w:sz w:val="24"/>
          <w:szCs w:val="24"/>
          <w14:ligatures w14:val="none"/>
        </w:rPr>
        <w:lastRenderedPageBreak/>
        <w:drawing>
          <wp:inline distT="0" distB="0" distL="0" distR="0" wp14:anchorId="3E5A7030" wp14:editId="2E8EC6D1">
            <wp:extent cx="5400000" cy="2880000"/>
            <wp:effectExtent l="0" t="0" r="29845" b="0"/>
            <wp:docPr id="1451256890" name="Diagram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635B3DB0" w14:textId="77777777" w:rsidR="004A36B9" w:rsidRPr="00401DCB" w:rsidRDefault="004A36B9" w:rsidP="004A36B9">
      <w:pPr>
        <w:bidi/>
        <w:spacing w:before="120" w:after="240"/>
        <w:jc w:val="center"/>
        <w:rPr>
          <w:rFonts w:ascii="Times New Roman" w:eastAsia="Times New Roman" w:hAnsi="Times New Roman" w:cs="B Nazanin"/>
          <w:b/>
          <w:bCs/>
          <w:kern w:val="0"/>
          <w:rtl/>
          <w:lang w:eastAsia="x-none"/>
          <w14:ligatures w14:val="none"/>
        </w:rPr>
      </w:pPr>
      <w:r w:rsidRPr="00401DCB">
        <w:rPr>
          <w:rFonts w:ascii="Times New Roman" w:eastAsia="Times New Roman" w:hAnsi="Times New Roman" w:cs="B Nazanin"/>
          <w:b/>
          <w:bCs/>
          <w:kern w:val="0"/>
          <w:rtl/>
          <w:lang w:eastAsia="x-none"/>
          <w14:ligatures w14:val="none"/>
        </w:rPr>
        <w:t xml:space="preserve">شکل </w:t>
      </w:r>
      <w:r>
        <w:rPr>
          <w:rFonts w:ascii="Times New Roman" w:eastAsia="Times New Roman" w:hAnsi="Times New Roman" w:cs="B Nazanin" w:hint="cs"/>
          <w:b/>
          <w:bCs/>
          <w:kern w:val="0"/>
          <w:rtl/>
          <w:lang w:eastAsia="x-none"/>
          <w14:ligatures w14:val="none"/>
        </w:rPr>
        <w:t>۳.</w:t>
      </w:r>
      <w:r w:rsidRPr="00401DCB">
        <w:rPr>
          <w:rFonts w:ascii="Times New Roman" w:eastAsia="Times New Roman" w:hAnsi="Times New Roman" w:cs="B Nazanin"/>
          <w:b/>
          <w:bCs/>
          <w:kern w:val="0"/>
          <w:rtl/>
          <w:lang w:eastAsia="x-none"/>
          <w14:ligatures w14:val="none"/>
        </w:rPr>
        <w:t xml:space="preserve"> تحول نقش فرهنگ</w:t>
      </w:r>
      <w:r w:rsidRPr="00401DCB">
        <w:rPr>
          <w:rFonts w:ascii="Times New Roman" w:eastAsia="Times New Roman" w:hAnsi="Times New Roman" w:cs="B Nazanin" w:hint="cs"/>
          <w:b/>
          <w:bCs/>
          <w:kern w:val="0"/>
          <w:rtl/>
          <w:lang w:eastAsia="x-none"/>
          <w14:ligatures w14:val="none"/>
        </w:rPr>
        <w:t>ی</w:t>
      </w:r>
      <w:r w:rsidRPr="00401DCB">
        <w:rPr>
          <w:rFonts w:ascii="Times New Roman" w:eastAsia="Times New Roman" w:hAnsi="Times New Roman" w:cs="B Nazanin"/>
          <w:b/>
          <w:bCs/>
          <w:kern w:val="0"/>
          <w:rtl/>
          <w:lang w:eastAsia="x-none"/>
          <w14:ligatures w14:val="none"/>
        </w:rPr>
        <w:t xml:space="preserve"> معلم از مالک معنا به م</w:t>
      </w:r>
      <w:r w:rsidRPr="00401DCB">
        <w:rPr>
          <w:rFonts w:ascii="Times New Roman" w:eastAsia="Times New Roman" w:hAnsi="Times New Roman" w:cs="B Nazanin" w:hint="cs"/>
          <w:b/>
          <w:bCs/>
          <w:kern w:val="0"/>
          <w:rtl/>
          <w:lang w:eastAsia="x-none"/>
          <w14:ligatures w14:val="none"/>
        </w:rPr>
        <w:t>ی</w:t>
      </w:r>
      <w:r w:rsidRPr="00401DCB">
        <w:rPr>
          <w:rFonts w:ascii="Times New Roman" w:eastAsia="Times New Roman" w:hAnsi="Times New Roman" w:cs="B Nazanin" w:hint="eastAsia"/>
          <w:b/>
          <w:bCs/>
          <w:kern w:val="0"/>
          <w:rtl/>
          <w:lang w:eastAsia="x-none"/>
          <w14:ligatures w14:val="none"/>
        </w:rPr>
        <w:t>زبان</w:t>
      </w:r>
      <w:r w:rsidRPr="00401DCB">
        <w:rPr>
          <w:rFonts w:ascii="Times New Roman" w:eastAsia="Times New Roman" w:hAnsi="Times New Roman" w:cs="B Nazanin"/>
          <w:b/>
          <w:bCs/>
          <w:kern w:val="0"/>
          <w:rtl/>
          <w:lang w:eastAsia="x-none"/>
          <w14:ligatures w14:val="none"/>
        </w:rPr>
        <w:t xml:space="preserve"> مر</w:t>
      </w:r>
      <w:r w:rsidRPr="00401DCB">
        <w:rPr>
          <w:rFonts w:ascii="Times New Roman" w:eastAsia="Times New Roman" w:hAnsi="Times New Roman" w:cs="B Nazanin" w:hint="cs"/>
          <w:b/>
          <w:bCs/>
          <w:kern w:val="0"/>
          <w:rtl/>
          <w:lang w:eastAsia="x-none"/>
          <w14:ligatures w14:val="none"/>
        </w:rPr>
        <w:t>ز</w:t>
      </w:r>
    </w:p>
    <w:p w14:paraId="06ABE294" w14:textId="77777777" w:rsidR="004A36B9" w:rsidRDefault="004A36B9"/>
    <w:sectPr w:rsidR="004A3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Mitra-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3E"/>
    <w:rsid w:val="0002283E"/>
    <w:rsid w:val="00163FB7"/>
    <w:rsid w:val="00222127"/>
    <w:rsid w:val="004A36B9"/>
    <w:rsid w:val="0070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DCE60"/>
  <w15:chartTrackingRefBased/>
  <w15:docId w15:val="{E75128CB-B451-48AA-8E6B-9674DC718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FB7"/>
    <w:rPr>
      <w:noProof/>
      <w:kern w:val="2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18" Type="http://schemas.microsoft.com/office/2007/relationships/diagramDrawing" Target="diagrams/drawing3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17" Type="http://schemas.openxmlformats.org/officeDocument/2006/relationships/diagramColors" Target="diagrams/colors3.xml"/><Relationship Id="rId2" Type="http://schemas.openxmlformats.org/officeDocument/2006/relationships/settings" Target="settings.xml"/><Relationship Id="rId16" Type="http://schemas.openxmlformats.org/officeDocument/2006/relationships/diagramQuickStyle" Target="diagrams/quickStyle3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diagramLayout" Target="diagrams/layout3.xml"/><Relationship Id="rId10" Type="http://schemas.openxmlformats.org/officeDocument/2006/relationships/diagramLayout" Target="diagrams/layout2.xml"/><Relationship Id="rId19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diagramData" Target="diagrams/data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89D47FC-09E8-4285-9E75-B14F114E44B4}" type="doc">
      <dgm:prSet loTypeId="urn:microsoft.com/office/officeart/2005/8/layout/chevron2" loCatId="list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pPr rtl="1"/>
          <a:endParaRPr lang="fa-IR"/>
        </a:p>
      </dgm:t>
    </dgm:pt>
    <dgm:pt modelId="{3A59F09C-F081-4208-ACED-409249D57FE7}">
      <dgm:prSet phldrT="[Text]" custT="1"/>
      <dgm:spPr>
        <a:xfrm rot="5400000">
          <a:off x="-165423" y="167714"/>
          <a:ext cx="1102822" cy="771975"/>
        </a:xfrm>
      </dgm:spPr>
      <dgm:t>
        <a:bodyPr/>
        <a:lstStyle/>
        <a:p>
          <a:pPr rtl="1">
            <a:buNone/>
          </a:pPr>
          <a:r>
            <a:rPr lang="fa-IR" sz="1200" b="1">
              <a:latin typeface="Calibri" panose="020F0502020204030204"/>
              <a:ea typeface="+mn-ea"/>
              <a:cs typeface="B Nazanin" panose="00000400000000000000" pitchFamily="2" charset="-78"/>
            </a:rPr>
            <a:t>زیست‌بدن</a:t>
          </a:r>
        </a:p>
      </dgm:t>
    </dgm:pt>
    <dgm:pt modelId="{DB26B860-002A-4D6C-903F-A08946385B17}" type="parTrans" cxnId="{C1B13F8F-57F3-42E0-AA66-08F174F950F8}">
      <dgm:prSet/>
      <dgm:spPr/>
      <dgm:t>
        <a:bodyPr/>
        <a:lstStyle/>
        <a:p>
          <a:pPr rtl="1"/>
          <a:endParaRPr lang="fa-IR"/>
        </a:p>
      </dgm:t>
    </dgm:pt>
    <dgm:pt modelId="{473EE909-1A5F-4D68-BEAC-2B0E013C37F0}" type="sibTrans" cxnId="{C1B13F8F-57F3-42E0-AA66-08F174F950F8}">
      <dgm:prSet/>
      <dgm:spPr/>
      <dgm:t>
        <a:bodyPr/>
        <a:lstStyle/>
        <a:p>
          <a:pPr rtl="1"/>
          <a:endParaRPr lang="fa-IR"/>
        </a:p>
      </dgm:t>
    </dgm:pt>
    <dgm:pt modelId="{EF9F6C07-1577-4B33-8B1B-C602B680A8C9}">
      <dgm:prSet phldrT="[Text]" custT="1"/>
      <dgm:spPr>
        <a:xfrm rot="5400000">
          <a:off x="2999370" y="-2225103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زیرعنوان: از گسست جسمانی تا بازیابی حضور</a:t>
          </a:r>
        </a:p>
      </dgm:t>
    </dgm:pt>
    <dgm:pt modelId="{1A20053E-D222-4FD3-AA51-52AD0181C435}" type="parTrans" cxnId="{543A082E-7F5C-49C2-BED6-CAC9AB8DDE6F}">
      <dgm:prSet/>
      <dgm:spPr/>
      <dgm:t>
        <a:bodyPr/>
        <a:lstStyle/>
        <a:p>
          <a:pPr rtl="1"/>
          <a:endParaRPr lang="fa-IR"/>
        </a:p>
      </dgm:t>
    </dgm:pt>
    <dgm:pt modelId="{6F58EBE6-3323-4198-B1B3-F177A2635213}" type="sibTrans" cxnId="{543A082E-7F5C-49C2-BED6-CAC9AB8DDE6F}">
      <dgm:prSet/>
      <dgm:spPr/>
      <dgm:t>
        <a:bodyPr/>
        <a:lstStyle/>
        <a:p>
          <a:pPr rtl="1"/>
          <a:endParaRPr lang="fa-IR"/>
        </a:p>
      </dgm:t>
    </dgm:pt>
    <dgm:pt modelId="{6ABD961B-0C65-4876-A790-F949197ECC2D}">
      <dgm:prSet phldrT="[Text]" custT="1"/>
      <dgm:spPr>
        <a:xfrm rot="5400000">
          <a:off x="2999370" y="-2225103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تم‌های مرتبط (با شماره): تم ۱ (گسست) و تم ۳ (بازگشت به حضور جسمانی)</a:t>
          </a:r>
        </a:p>
      </dgm:t>
    </dgm:pt>
    <dgm:pt modelId="{383F2B6C-1F45-490B-95CB-5B6B0EF1E357}" type="parTrans" cxnId="{C6579F04-C3E9-4D62-B3AA-9C171C36E22B}">
      <dgm:prSet/>
      <dgm:spPr/>
      <dgm:t>
        <a:bodyPr/>
        <a:lstStyle/>
        <a:p>
          <a:pPr rtl="1"/>
          <a:endParaRPr lang="fa-IR"/>
        </a:p>
      </dgm:t>
    </dgm:pt>
    <dgm:pt modelId="{6BD144EC-8A23-41A5-A4AA-DCC66CC9ED23}" type="sibTrans" cxnId="{C6579F04-C3E9-4D62-B3AA-9C171C36E22B}">
      <dgm:prSet/>
      <dgm:spPr/>
      <dgm:t>
        <a:bodyPr/>
        <a:lstStyle/>
        <a:p>
          <a:pPr rtl="1"/>
          <a:endParaRPr lang="fa-IR"/>
        </a:p>
      </dgm:t>
    </dgm:pt>
    <dgm:pt modelId="{1B3FAA7E-D1B7-4411-83E8-1FB769A596AC}">
      <dgm:prSet phldrT="[Text]" custT="1"/>
      <dgm:spPr>
        <a:xfrm rot="5400000">
          <a:off x="-165423" y="1121708"/>
          <a:ext cx="1102822" cy="771975"/>
        </a:xfrm>
      </dgm:spPr>
      <dgm:t>
        <a:bodyPr/>
        <a:lstStyle/>
        <a:p>
          <a:pPr rtl="1">
            <a:buNone/>
          </a:pPr>
          <a:r>
            <a:rPr lang="fa-IR" sz="1200" b="1">
              <a:latin typeface="Calibri" panose="020F0502020204030204"/>
              <a:ea typeface="+mn-ea"/>
              <a:cs typeface="B Nazanin" panose="00000400000000000000" pitchFamily="2" charset="-78"/>
            </a:rPr>
            <a:t>زیست‌رابطه</a:t>
          </a:r>
        </a:p>
      </dgm:t>
    </dgm:pt>
    <dgm:pt modelId="{4CE126A3-CF41-4339-BF32-DA4DF6D79CED}" type="parTrans" cxnId="{5AF636DC-9A65-4EC9-B34F-D0181D459ED6}">
      <dgm:prSet/>
      <dgm:spPr/>
      <dgm:t>
        <a:bodyPr/>
        <a:lstStyle/>
        <a:p>
          <a:pPr rtl="1"/>
          <a:endParaRPr lang="fa-IR"/>
        </a:p>
      </dgm:t>
    </dgm:pt>
    <dgm:pt modelId="{BE08E902-C697-4313-9E79-1BF81957A83B}" type="sibTrans" cxnId="{5AF636DC-9A65-4EC9-B34F-D0181D459ED6}">
      <dgm:prSet/>
      <dgm:spPr/>
      <dgm:t>
        <a:bodyPr/>
        <a:lstStyle/>
        <a:p>
          <a:pPr rtl="1"/>
          <a:endParaRPr lang="fa-IR"/>
        </a:p>
      </dgm:t>
    </dgm:pt>
    <dgm:pt modelId="{6DF5ED2E-F519-40B2-A0E1-B810BE1B8358}">
      <dgm:prSet phldrT="[Text]" custT="1"/>
      <dgm:spPr>
        <a:xfrm rot="5400000">
          <a:off x="2999370" y="-1271110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زیرعنوان: از اعتماد یک‌سویه تا میانجی‌گری فرهنگی</a:t>
          </a:r>
        </a:p>
      </dgm:t>
    </dgm:pt>
    <dgm:pt modelId="{1A470C52-3D8E-4B46-84C1-F238B476FB86}" type="parTrans" cxnId="{492C172D-3AD9-4D6E-8DFB-17AB2FFEA9C2}">
      <dgm:prSet/>
      <dgm:spPr/>
      <dgm:t>
        <a:bodyPr/>
        <a:lstStyle/>
        <a:p>
          <a:pPr rtl="1"/>
          <a:endParaRPr lang="fa-IR"/>
        </a:p>
      </dgm:t>
    </dgm:pt>
    <dgm:pt modelId="{9ACEA01E-E662-43AD-8921-166653BE384F}" type="sibTrans" cxnId="{492C172D-3AD9-4D6E-8DFB-17AB2FFEA9C2}">
      <dgm:prSet/>
      <dgm:spPr/>
      <dgm:t>
        <a:bodyPr/>
        <a:lstStyle/>
        <a:p>
          <a:pPr rtl="1"/>
          <a:endParaRPr lang="fa-IR"/>
        </a:p>
      </dgm:t>
    </dgm:pt>
    <dgm:pt modelId="{94C652DA-5C8A-4107-A145-703FA1652758}">
      <dgm:prSet phldrT="[Text]" custT="1"/>
      <dgm:spPr>
        <a:xfrm rot="5400000">
          <a:off x="2999370" y="-1271110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تم‌های مرتبط: تم ۲ (احساس تنهایی) و تم ۶ (نقش میانجی فرهنگی)</a:t>
          </a:r>
        </a:p>
      </dgm:t>
    </dgm:pt>
    <dgm:pt modelId="{B18E6960-C7AC-406D-8105-16B5D10781B5}" type="parTrans" cxnId="{D7726CD7-AC02-4A4E-9D84-5D9CA401E1B6}">
      <dgm:prSet/>
      <dgm:spPr/>
      <dgm:t>
        <a:bodyPr/>
        <a:lstStyle/>
        <a:p>
          <a:pPr rtl="1"/>
          <a:endParaRPr lang="fa-IR"/>
        </a:p>
      </dgm:t>
    </dgm:pt>
    <dgm:pt modelId="{31F9DE8F-E94E-4908-89C7-4D0C5269F048}" type="sibTrans" cxnId="{D7726CD7-AC02-4A4E-9D84-5D9CA401E1B6}">
      <dgm:prSet/>
      <dgm:spPr/>
      <dgm:t>
        <a:bodyPr/>
        <a:lstStyle/>
        <a:p>
          <a:pPr rtl="1"/>
          <a:endParaRPr lang="fa-IR"/>
        </a:p>
      </dgm:t>
    </dgm:pt>
    <dgm:pt modelId="{83EE44A7-DD7D-48DE-A2C6-DE3D5F109172}">
      <dgm:prSet phldrT="[Text]" custT="1"/>
      <dgm:spPr>
        <a:xfrm rot="5400000">
          <a:off x="-165423" y="2075701"/>
          <a:ext cx="1102822" cy="771975"/>
        </a:xfrm>
      </dgm:spPr>
      <dgm:t>
        <a:bodyPr/>
        <a:lstStyle/>
        <a:p>
          <a:pPr rtl="1">
            <a:buNone/>
          </a:pPr>
          <a:r>
            <a:rPr lang="fa-IR" sz="1200" b="1">
              <a:latin typeface="Calibri" panose="020F0502020204030204"/>
              <a:ea typeface="+mn-ea"/>
              <a:cs typeface="B Nazanin" panose="00000400000000000000" pitchFamily="2" charset="-78"/>
            </a:rPr>
            <a:t>زیست‌زمان</a:t>
          </a:r>
        </a:p>
      </dgm:t>
    </dgm:pt>
    <dgm:pt modelId="{E8A57778-3062-45F4-B4F5-65D55AD231E5}" type="parTrans" cxnId="{9D01F049-E04B-4471-94F0-D1604DE96254}">
      <dgm:prSet/>
      <dgm:spPr/>
      <dgm:t>
        <a:bodyPr/>
        <a:lstStyle/>
        <a:p>
          <a:pPr rtl="1"/>
          <a:endParaRPr lang="fa-IR"/>
        </a:p>
      </dgm:t>
    </dgm:pt>
    <dgm:pt modelId="{DBBD882B-BAEC-4B2C-8103-D1FC94F525FD}" type="sibTrans" cxnId="{9D01F049-E04B-4471-94F0-D1604DE96254}">
      <dgm:prSet/>
      <dgm:spPr/>
      <dgm:t>
        <a:bodyPr/>
        <a:lstStyle/>
        <a:p>
          <a:pPr rtl="1"/>
          <a:endParaRPr lang="fa-IR"/>
        </a:p>
      </dgm:t>
    </dgm:pt>
    <dgm:pt modelId="{26724F47-8307-47BF-8C28-3C22DB861F1D}">
      <dgm:prSet phldrT="[Text]" custT="1"/>
      <dgm:spPr>
        <a:xfrm rot="5400000">
          <a:off x="2999370" y="-317116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زیرعنوان: شکست زمان خطی و ظهور زمان سیال</a:t>
          </a:r>
        </a:p>
      </dgm:t>
    </dgm:pt>
    <dgm:pt modelId="{427FE479-325E-4104-B999-395103AAA515}" type="parTrans" cxnId="{06FB1E1C-5D16-4793-A0B1-2962E931AD42}">
      <dgm:prSet/>
      <dgm:spPr/>
      <dgm:t>
        <a:bodyPr/>
        <a:lstStyle/>
        <a:p>
          <a:pPr rtl="1"/>
          <a:endParaRPr lang="fa-IR"/>
        </a:p>
      </dgm:t>
    </dgm:pt>
    <dgm:pt modelId="{0E574126-468B-4772-9E43-A39BB8269E9C}" type="sibTrans" cxnId="{06FB1E1C-5D16-4793-A0B1-2962E931AD42}">
      <dgm:prSet/>
      <dgm:spPr/>
      <dgm:t>
        <a:bodyPr/>
        <a:lstStyle/>
        <a:p>
          <a:pPr rtl="1"/>
          <a:endParaRPr lang="fa-IR"/>
        </a:p>
      </dgm:t>
    </dgm:pt>
    <dgm:pt modelId="{47D48C4D-27B2-4D4C-9B1D-FB7714246C31}">
      <dgm:prSet phldrT="[Text]" custT="1"/>
      <dgm:spPr>
        <a:xfrm rot="5400000">
          <a:off x="2999370" y="-317116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تم‌های مرتبط: تم ۴ (رسانه به‌عنوان عرصۀ تناقضات)</a:t>
          </a:r>
        </a:p>
      </dgm:t>
    </dgm:pt>
    <dgm:pt modelId="{AC09E0D7-D90D-42A6-90B5-66C53794DDDF}" type="parTrans" cxnId="{1C7DA8CC-95DC-4D5F-B459-4DA996A5CDBD}">
      <dgm:prSet/>
      <dgm:spPr/>
      <dgm:t>
        <a:bodyPr/>
        <a:lstStyle/>
        <a:p>
          <a:pPr rtl="1"/>
          <a:endParaRPr lang="fa-IR"/>
        </a:p>
      </dgm:t>
    </dgm:pt>
    <dgm:pt modelId="{8FA373C4-F4B0-412D-B364-CE5DFBD761E4}" type="sibTrans" cxnId="{1C7DA8CC-95DC-4D5F-B459-4DA996A5CDBD}">
      <dgm:prSet/>
      <dgm:spPr/>
      <dgm:t>
        <a:bodyPr/>
        <a:lstStyle/>
        <a:p>
          <a:pPr rtl="1"/>
          <a:endParaRPr lang="fa-IR"/>
        </a:p>
      </dgm:t>
    </dgm:pt>
    <dgm:pt modelId="{1B271BB9-523F-4A6D-8FEE-3A429B01F567}">
      <dgm:prSet custT="1"/>
      <dgm:spPr>
        <a:xfrm rot="5400000">
          <a:off x="-165423" y="3029694"/>
          <a:ext cx="1102822" cy="771975"/>
        </a:xfrm>
      </dgm:spPr>
      <dgm:t>
        <a:bodyPr/>
        <a:lstStyle/>
        <a:p>
          <a:pPr rtl="1">
            <a:buNone/>
          </a:pPr>
          <a:r>
            <a:rPr lang="fa-IR" sz="1200" b="1">
              <a:latin typeface="Calibri" panose="020F0502020204030204"/>
              <a:ea typeface="+mn-ea"/>
              <a:cs typeface="B Nazanin" panose="00000400000000000000" pitchFamily="2" charset="-78"/>
            </a:rPr>
            <a:t>زیست‌مکان</a:t>
          </a:r>
        </a:p>
      </dgm:t>
    </dgm:pt>
    <dgm:pt modelId="{2215764D-6A8C-41DE-AD38-759223E71DB8}" type="parTrans" cxnId="{BFC0ABED-C03B-4181-AC0A-DA1FA8226D62}">
      <dgm:prSet/>
      <dgm:spPr/>
      <dgm:t>
        <a:bodyPr/>
        <a:lstStyle/>
        <a:p>
          <a:pPr rtl="1"/>
          <a:endParaRPr lang="fa-IR"/>
        </a:p>
      </dgm:t>
    </dgm:pt>
    <dgm:pt modelId="{2D09E74F-DDF2-40B0-975D-977A0FFE2C5B}" type="sibTrans" cxnId="{BFC0ABED-C03B-4181-AC0A-DA1FA8226D62}">
      <dgm:prSet/>
      <dgm:spPr/>
      <dgm:t>
        <a:bodyPr/>
        <a:lstStyle/>
        <a:p>
          <a:pPr rtl="1"/>
          <a:endParaRPr lang="fa-IR"/>
        </a:p>
      </dgm:t>
    </dgm:pt>
    <dgm:pt modelId="{C46ABC35-4C31-4609-914E-BA8092F92475}">
      <dgm:prSet phldrT="[Text]" custT="1"/>
      <dgm:spPr>
        <a:xfrm rot="5400000">
          <a:off x="2999370" y="-2225103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نقل‌قول کلیدی (کوتاه): «دلم یه لحظه تنگ شد» / «دستش رو گرفتم، دستش سرد بود»</a:t>
          </a:r>
        </a:p>
      </dgm:t>
    </dgm:pt>
    <dgm:pt modelId="{F466B8EE-1A0B-4327-A943-37FAA6DC00CD}" type="parTrans" cxnId="{B2C5C3C5-7F44-441F-B8A7-79DFBEED6C94}">
      <dgm:prSet/>
      <dgm:spPr/>
      <dgm:t>
        <a:bodyPr/>
        <a:lstStyle/>
        <a:p>
          <a:pPr rtl="1"/>
          <a:endParaRPr lang="fa-IR"/>
        </a:p>
      </dgm:t>
    </dgm:pt>
    <dgm:pt modelId="{EA35A0A7-58B7-41B8-B883-2CC1B2BF5C15}" type="sibTrans" cxnId="{B2C5C3C5-7F44-441F-B8A7-79DFBEED6C94}">
      <dgm:prSet/>
      <dgm:spPr/>
      <dgm:t>
        <a:bodyPr/>
        <a:lstStyle/>
        <a:p>
          <a:pPr rtl="1"/>
          <a:endParaRPr lang="fa-IR"/>
        </a:p>
      </dgm:t>
    </dgm:pt>
    <dgm:pt modelId="{594D3B25-52BC-4435-91F1-B3D4F9CC5C34}">
      <dgm:prSet phldrT="[Text]" custT="1"/>
      <dgm:spPr>
        <a:xfrm rot="5400000">
          <a:off x="2999370" y="-1271110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نقل‌قول کلیدی: «حرف کسی که تو رو نمی‌بینه یا حرف کسی که دستت رو گرفته؟»</a:t>
          </a:r>
        </a:p>
      </dgm:t>
    </dgm:pt>
    <dgm:pt modelId="{56690F85-CA0C-48BC-9012-A53E1A0BC59A}" type="parTrans" cxnId="{F9421FC3-57D1-476E-A54A-99AA405B2B26}">
      <dgm:prSet/>
      <dgm:spPr/>
      <dgm:t>
        <a:bodyPr/>
        <a:lstStyle/>
        <a:p>
          <a:pPr rtl="1"/>
          <a:endParaRPr lang="fa-IR"/>
        </a:p>
      </dgm:t>
    </dgm:pt>
    <dgm:pt modelId="{C8EAF887-1E6B-4C1E-B803-6F4F806B44A8}" type="sibTrans" cxnId="{F9421FC3-57D1-476E-A54A-99AA405B2B26}">
      <dgm:prSet/>
      <dgm:spPr/>
      <dgm:t>
        <a:bodyPr/>
        <a:lstStyle/>
        <a:p>
          <a:pPr rtl="1"/>
          <a:endParaRPr lang="fa-IR"/>
        </a:p>
      </dgm:t>
    </dgm:pt>
    <dgm:pt modelId="{B0BEA864-D947-42AF-BDDC-BDB2451934E8}">
      <dgm:prSet phldrT="[Text]" custT="1"/>
      <dgm:spPr>
        <a:xfrm rot="5400000">
          <a:off x="2999370" y="-317116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نقل‌قول کلیدی: «انگار دو لایه از واقعیت هم‌زمان جریان داره»</a:t>
          </a:r>
        </a:p>
      </dgm:t>
    </dgm:pt>
    <dgm:pt modelId="{BDDB4BE7-572F-40C3-B59F-03C9996B8F71}" type="parTrans" cxnId="{4078AA72-5D9D-49F1-BBFB-345B859BCE28}">
      <dgm:prSet/>
      <dgm:spPr/>
      <dgm:t>
        <a:bodyPr/>
        <a:lstStyle/>
        <a:p>
          <a:pPr rtl="1"/>
          <a:endParaRPr lang="fa-IR"/>
        </a:p>
      </dgm:t>
    </dgm:pt>
    <dgm:pt modelId="{AA6D41BE-CD63-46ED-8EBE-EC08AE6350E6}" type="sibTrans" cxnId="{4078AA72-5D9D-49F1-BBFB-345B859BCE28}">
      <dgm:prSet/>
      <dgm:spPr/>
      <dgm:t>
        <a:bodyPr/>
        <a:lstStyle/>
        <a:p>
          <a:pPr rtl="1"/>
          <a:endParaRPr lang="fa-IR"/>
        </a:p>
      </dgm:t>
    </dgm:pt>
    <dgm:pt modelId="{C82EBD19-C22E-45BC-8F14-9A3FAD9E85C7}">
      <dgm:prSet custT="1"/>
      <dgm:spPr>
        <a:xfrm rot="5400000">
          <a:off x="2999370" y="636876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زیرعنوان: از کلاس به‌عنوان مرکز قطعی تا کلاس به‌عنوان مرز میانی</a:t>
          </a:r>
        </a:p>
      </dgm:t>
    </dgm:pt>
    <dgm:pt modelId="{6E71AF7B-1C2B-4522-A315-58DC96F6051E}" type="parTrans" cxnId="{15CD0590-CAD5-4A80-8034-FFA5ABF3B5C0}">
      <dgm:prSet/>
      <dgm:spPr/>
      <dgm:t>
        <a:bodyPr/>
        <a:lstStyle/>
        <a:p>
          <a:pPr rtl="1"/>
          <a:endParaRPr lang="fa-IR"/>
        </a:p>
      </dgm:t>
    </dgm:pt>
    <dgm:pt modelId="{3182E2A6-CCF4-46C4-99ED-737BCF919BC8}" type="sibTrans" cxnId="{15CD0590-CAD5-4A80-8034-FFA5ABF3B5C0}">
      <dgm:prSet/>
      <dgm:spPr/>
      <dgm:t>
        <a:bodyPr/>
        <a:lstStyle/>
        <a:p>
          <a:pPr rtl="1"/>
          <a:endParaRPr lang="fa-IR"/>
        </a:p>
      </dgm:t>
    </dgm:pt>
    <dgm:pt modelId="{0905755B-EB2F-4703-B115-A7BF88B00C77}">
      <dgm:prSet custT="1"/>
      <dgm:spPr>
        <a:xfrm rot="5400000">
          <a:off x="2999370" y="636876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تم‌های مرتبط: تم ۷ (تنش میان ریشه‌ها و تغییر)</a:t>
          </a:r>
          <a:endParaRPr lang="en-US" sz="1100" b="0"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7F39ED7D-2596-458F-8125-2B383DAE7FB6}" type="parTrans" cxnId="{EBC1D921-8AE4-4B2F-A7B1-280A5A0A9F6E}">
      <dgm:prSet/>
      <dgm:spPr/>
      <dgm:t>
        <a:bodyPr/>
        <a:lstStyle/>
        <a:p>
          <a:pPr rtl="1"/>
          <a:endParaRPr lang="fa-IR"/>
        </a:p>
      </dgm:t>
    </dgm:pt>
    <dgm:pt modelId="{C1BB986E-B9AB-4D9B-9C75-160DD453DC5D}" type="sibTrans" cxnId="{EBC1D921-8AE4-4B2F-A7B1-280A5A0A9F6E}">
      <dgm:prSet/>
      <dgm:spPr/>
      <dgm:t>
        <a:bodyPr/>
        <a:lstStyle/>
        <a:p>
          <a:pPr rtl="1"/>
          <a:endParaRPr lang="fa-IR"/>
        </a:p>
      </dgm:t>
    </dgm:pt>
    <dgm:pt modelId="{0F068A73-EB00-46C3-B432-569C0F31D668}">
      <dgm:prSet custT="1"/>
      <dgm:spPr>
        <a:xfrm rot="5400000">
          <a:off x="2999370" y="636876"/>
          <a:ext cx="716834" cy="517162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نقل‌قول کلیدی: «من خودم رو مثل یه پل‌ساز می‌بینم که بین دو ساحل پل می‌زنه»</a:t>
          </a:r>
          <a:endParaRPr lang="en-US" sz="1100" b="0">
            <a:latin typeface="Calibri" panose="020F0502020204030204"/>
            <a:ea typeface="+mn-ea"/>
            <a:cs typeface="B Nazanin" panose="00000400000000000000" pitchFamily="2" charset="-78"/>
          </a:endParaRPr>
        </a:p>
      </dgm:t>
    </dgm:pt>
    <dgm:pt modelId="{ABBEE500-E6CD-4E1B-A48E-05BAD7887FD7}" type="parTrans" cxnId="{D12B9726-4923-49AD-8EFC-D6F1D3CCD1EF}">
      <dgm:prSet/>
      <dgm:spPr/>
      <dgm:t>
        <a:bodyPr/>
        <a:lstStyle/>
        <a:p>
          <a:pPr rtl="1"/>
          <a:endParaRPr lang="fa-IR"/>
        </a:p>
      </dgm:t>
    </dgm:pt>
    <dgm:pt modelId="{A6D7025E-F831-42E1-B242-2108C07764AB}" type="sibTrans" cxnId="{D12B9726-4923-49AD-8EFC-D6F1D3CCD1EF}">
      <dgm:prSet/>
      <dgm:spPr/>
      <dgm:t>
        <a:bodyPr/>
        <a:lstStyle/>
        <a:p>
          <a:pPr rtl="1"/>
          <a:endParaRPr lang="fa-IR"/>
        </a:p>
      </dgm:t>
    </dgm:pt>
    <dgm:pt modelId="{773AD113-3AED-46B0-B87F-7FACA544AD2D}" type="pres">
      <dgm:prSet presAssocID="{089D47FC-09E8-4285-9E75-B14F114E44B4}" presName="linearFlow" presStyleCnt="0">
        <dgm:presLayoutVars>
          <dgm:dir/>
          <dgm:animLvl val="lvl"/>
          <dgm:resizeHandles val="exact"/>
        </dgm:presLayoutVars>
      </dgm:prSet>
      <dgm:spPr/>
    </dgm:pt>
    <dgm:pt modelId="{A576B10C-574E-4F02-8860-3561E1E66CAA}" type="pres">
      <dgm:prSet presAssocID="{3A59F09C-F081-4208-ACED-409249D57FE7}" presName="composite" presStyleCnt="0"/>
      <dgm:spPr/>
    </dgm:pt>
    <dgm:pt modelId="{1FA541D2-BFAA-4E77-8605-333881F125A8}" type="pres">
      <dgm:prSet presAssocID="{3A59F09C-F081-4208-ACED-409249D57FE7}" presName="parentText" presStyleLbl="alignNode1" presStyleIdx="0" presStyleCnt="4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1824CEEF-A6D5-4B46-B680-FDCA65DBAB96}" type="pres">
      <dgm:prSet presAssocID="{3A59F09C-F081-4208-ACED-409249D57FE7}" presName="descendantText" presStyleLbl="alignAcc1" presStyleIdx="0" presStyleCnt="4">
        <dgm:presLayoutVars>
          <dgm:bulletEnabled val="1"/>
        </dgm:presLayoutVars>
      </dgm:prSet>
      <dgm:spPr>
        <a:prstGeom prst="round2SameRect">
          <a:avLst/>
        </a:prstGeom>
      </dgm:spPr>
    </dgm:pt>
    <dgm:pt modelId="{94B74BD4-35F6-4DEA-942D-790BDF490B1E}" type="pres">
      <dgm:prSet presAssocID="{473EE909-1A5F-4D68-BEAC-2B0E013C37F0}" presName="sp" presStyleCnt="0"/>
      <dgm:spPr/>
    </dgm:pt>
    <dgm:pt modelId="{D5CCBA34-3D45-4CFD-A68E-868862D2A98D}" type="pres">
      <dgm:prSet presAssocID="{1B3FAA7E-D1B7-4411-83E8-1FB769A596AC}" presName="composite" presStyleCnt="0"/>
      <dgm:spPr/>
    </dgm:pt>
    <dgm:pt modelId="{EFF667F8-53E4-42C6-A891-EF4C336134E4}" type="pres">
      <dgm:prSet presAssocID="{1B3FAA7E-D1B7-4411-83E8-1FB769A596AC}" presName="parentText" presStyleLbl="alignNode1" presStyleIdx="1" presStyleCnt="4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2A5D8B66-8F2D-4CB9-B12F-73BE31222EDE}" type="pres">
      <dgm:prSet presAssocID="{1B3FAA7E-D1B7-4411-83E8-1FB769A596AC}" presName="descendantText" presStyleLbl="alignAcc1" presStyleIdx="1" presStyleCnt="4">
        <dgm:presLayoutVars>
          <dgm:bulletEnabled val="1"/>
        </dgm:presLayoutVars>
      </dgm:prSet>
      <dgm:spPr>
        <a:prstGeom prst="round2SameRect">
          <a:avLst/>
        </a:prstGeom>
      </dgm:spPr>
    </dgm:pt>
    <dgm:pt modelId="{F61328CC-D674-4548-B613-6069D73B1F6F}" type="pres">
      <dgm:prSet presAssocID="{BE08E902-C697-4313-9E79-1BF81957A83B}" presName="sp" presStyleCnt="0"/>
      <dgm:spPr/>
    </dgm:pt>
    <dgm:pt modelId="{264DECDB-2A05-4DBF-882E-0222AE3C0974}" type="pres">
      <dgm:prSet presAssocID="{83EE44A7-DD7D-48DE-A2C6-DE3D5F109172}" presName="composite" presStyleCnt="0"/>
      <dgm:spPr/>
    </dgm:pt>
    <dgm:pt modelId="{3610F535-055D-4257-A6E5-0190807D92D1}" type="pres">
      <dgm:prSet presAssocID="{83EE44A7-DD7D-48DE-A2C6-DE3D5F109172}" presName="parentText" presStyleLbl="alignNode1" presStyleIdx="2" presStyleCnt="4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E50E28CE-F1AA-4C43-AB57-056E7CA06B29}" type="pres">
      <dgm:prSet presAssocID="{83EE44A7-DD7D-48DE-A2C6-DE3D5F109172}" presName="descendantText" presStyleLbl="alignAcc1" presStyleIdx="2" presStyleCnt="4">
        <dgm:presLayoutVars>
          <dgm:bulletEnabled val="1"/>
        </dgm:presLayoutVars>
      </dgm:prSet>
      <dgm:spPr>
        <a:prstGeom prst="round2SameRect">
          <a:avLst/>
        </a:prstGeom>
      </dgm:spPr>
    </dgm:pt>
    <dgm:pt modelId="{6C8CAB53-F075-4653-B153-F7AE6C669E44}" type="pres">
      <dgm:prSet presAssocID="{DBBD882B-BAEC-4B2C-8103-D1FC94F525FD}" presName="sp" presStyleCnt="0"/>
      <dgm:spPr/>
    </dgm:pt>
    <dgm:pt modelId="{A8A67014-9341-4A1A-B5D3-0E69B853CA72}" type="pres">
      <dgm:prSet presAssocID="{1B271BB9-523F-4A6D-8FEE-3A429B01F567}" presName="composite" presStyleCnt="0"/>
      <dgm:spPr/>
    </dgm:pt>
    <dgm:pt modelId="{EB53774C-D620-4F9C-BD8F-EA28314FC9CF}" type="pres">
      <dgm:prSet presAssocID="{1B271BB9-523F-4A6D-8FEE-3A429B01F567}" presName="parentText" presStyleLbl="alignNode1" presStyleIdx="3" presStyleCnt="4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10DE60FD-375F-4B05-AB5E-9AC8C72B826E}" type="pres">
      <dgm:prSet presAssocID="{1B271BB9-523F-4A6D-8FEE-3A429B01F567}" presName="descendantText" presStyleLbl="alignAcc1" presStyleIdx="3" presStyleCnt="4">
        <dgm:presLayoutVars>
          <dgm:bulletEnabled val="1"/>
        </dgm:presLayoutVars>
      </dgm:prSet>
      <dgm:spPr>
        <a:prstGeom prst="round2SameRect">
          <a:avLst/>
        </a:prstGeom>
      </dgm:spPr>
    </dgm:pt>
  </dgm:ptLst>
  <dgm:cxnLst>
    <dgm:cxn modelId="{C6579F04-C3E9-4D62-B3AA-9C171C36E22B}" srcId="{3A59F09C-F081-4208-ACED-409249D57FE7}" destId="{6ABD961B-0C65-4876-A790-F949197ECC2D}" srcOrd="1" destOrd="0" parTransId="{383F2B6C-1F45-490B-95CB-5B6B0EF1E357}" sibTransId="{6BD144EC-8A23-41A5-A4AA-DCC66CC9ED23}"/>
    <dgm:cxn modelId="{8F3CCF16-8E50-4D2C-951E-F79E2EF25F9E}" type="presOf" srcId="{594D3B25-52BC-4435-91F1-B3D4F9CC5C34}" destId="{2A5D8B66-8F2D-4CB9-B12F-73BE31222EDE}" srcOrd="0" destOrd="2" presId="urn:microsoft.com/office/officeart/2005/8/layout/chevron2"/>
    <dgm:cxn modelId="{E8C76C1B-5119-41F8-8335-F27E16BEF154}" type="presOf" srcId="{26724F47-8307-47BF-8C28-3C22DB861F1D}" destId="{E50E28CE-F1AA-4C43-AB57-056E7CA06B29}" srcOrd="0" destOrd="0" presId="urn:microsoft.com/office/officeart/2005/8/layout/chevron2"/>
    <dgm:cxn modelId="{06FB1E1C-5D16-4793-A0B1-2962E931AD42}" srcId="{83EE44A7-DD7D-48DE-A2C6-DE3D5F109172}" destId="{26724F47-8307-47BF-8C28-3C22DB861F1D}" srcOrd="0" destOrd="0" parTransId="{427FE479-325E-4104-B999-395103AAA515}" sibTransId="{0E574126-468B-4772-9E43-A39BB8269E9C}"/>
    <dgm:cxn modelId="{EBC1D921-8AE4-4B2F-A7B1-280A5A0A9F6E}" srcId="{1B271BB9-523F-4A6D-8FEE-3A429B01F567}" destId="{0905755B-EB2F-4703-B115-A7BF88B00C77}" srcOrd="1" destOrd="0" parTransId="{7F39ED7D-2596-458F-8125-2B383DAE7FB6}" sibTransId="{C1BB986E-B9AB-4D9B-9C75-160DD453DC5D}"/>
    <dgm:cxn modelId="{7FCC9C22-1E09-48A5-9461-C5895D014501}" type="presOf" srcId="{089D47FC-09E8-4285-9E75-B14F114E44B4}" destId="{773AD113-3AED-46B0-B87F-7FACA544AD2D}" srcOrd="0" destOrd="0" presId="urn:microsoft.com/office/officeart/2005/8/layout/chevron2"/>
    <dgm:cxn modelId="{D12B9726-4923-49AD-8EFC-D6F1D3CCD1EF}" srcId="{1B271BB9-523F-4A6D-8FEE-3A429B01F567}" destId="{0F068A73-EB00-46C3-B432-569C0F31D668}" srcOrd="2" destOrd="0" parTransId="{ABBEE500-E6CD-4E1B-A48E-05BAD7887FD7}" sibTransId="{A6D7025E-F831-42E1-B242-2108C07764AB}"/>
    <dgm:cxn modelId="{492C172D-3AD9-4D6E-8DFB-17AB2FFEA9C2}" srcId="{1B3FAA7E-D1B7-4411-83E8-1FB769A596AC}" destId="{6DF5ED2E-F519-40B2-A0E1-B810BE1B8358}" srcOrd="0" destOrd="0" parTransId="{1A470C52-3D8E-4B46-84C1-F238B476FB86}" sibTransId="{9ACEA01E-E662-43AD-8921-166653BE384F}"/>
    <dgm:cxn modelId="{543A082E-7F5C-49C2-BED6-CAC9AB8DDE6F}" srcId="{3A59F09C-F081-4208-ACED-409249D57FE7}" destId="{EF9F6C07-1577-4B33-8B1B-C602B680A8C9}" srcOrd="0" destOrd="0" parTransId="{1A20053E-D222-4FD3-AA51-52AD0181C435}" sibTransId="{6F58EBE6-3323-4198-B1B3-F177A2635213}"/>
    <dgm:cxn modelId="{2C867E5C-BEC5-4BD0-88DE-67670C17D086}" type="presOf" srcId="{0905755B-EB2F-4703-B115-A7BF88B00C77}" destId="{10DE60FD-375F-4B05-AB5E-9AC8C72B826E}" srcOrd="0" destOrd="1" presId="urn:microsoft.com/office/officeart/2005/8/layout/chevron2"/>
    <dgm:cxn modelId="{9D01F049-E04B-4471-94F0-D1604DE96254}" srcId="{089D47FC-09E8-4285-9E75-B14F114E44B4}" destId="{83EE44A7-DD7D-48DE-A2C6-DE3D5F109172}" srcOrd="2" destOrd="0" parTransId="{E8A57778-3062-45F4-B4F5-65D55AD231E5}" sibTransId="{DBBD882B-BAEC-4B2C-8103-D1FC94F525FD}"/>
    <dgm:cxn modelId="{699F944E-6B7A-405C-9CB6-E712F3211FDE}" type="presOf" srcId="{0F068A73-EB00-46C3-B432-569C0F31D668}" destId="{10DE60FD-375F-4B05-AB5E-9AC8C72B826E}" srcOrd="0" destOrd="2" presId="urn:microsoft.com/office/officeart/2005/8/layout/chevron2"/>
    <dgm:cxn modelId="{4078AA72-5D9D-49F1-BBFB-345B859BCE28}" srcId="{83EE44A7-DD7D-48DE-A2C6-DE3D5F109172}" destId="{B0BEA864-D947-42AF-BDDC-BDB2451934E8}" srcOrd="2" destOrd="0" parTransId="{BDDB4BE7-572F-40C3-B59F-03C9996B8F71}" sibTransId="{AA6D41BE-CD63-46ED-8EBE-EC08AE6350E6}"/>
    <dgm:cxn modelId="{4EE20853-586F-477C-B9F8-9940EC1B3598}" type="presOf" srcId="{3A59F09C-F081-4208-ACED-409249D57FE7}" destId="{1FA541D2-BFAA-4E77-8605-333881F125A8}" srcOrd="0" destOrd="0" presId="urn:microsoft.com/office/officeart/2005/8/layout/chevron2"/>
    <dgm:cxn modelId="{F9B1A553-D1B1-41BC-A0D0-D2B8B49D3D0E}" type="presOf" srcId="{EF9F6C07-1577-4B33-8B1B-C602B680A8C9}" destId="{1824CEEF-A6D5-4B46-B680-FDCA65DBAB96}" srcOrd="0" destOrd="0" presId="urn:microsoft.com/office/officeart/2005/8/layout/chevron2"/>
    <dgm:cxn modelId="{79027985-FE3A-494C-BC8D-F1E7DB3B144F}" type="presOf" srcId="{6ABD961B-0C65-4876-A790-F949197ECC2D}" destId="{1824CEEF-A6D5-4B46-B680-FDCA65DBAB96}" srcOrd="0" destOrd="1" presId="urn:microsoft.com/office/officeart/2005/8/layout/chevron2"/>
    <dgm:cxn modelId="{F57DDE88-61F1-47BF-868B-916C5284B1EC}" type="presOf" srcId="{47D48C4D-27B2-4D4C-9B1D-FB7714246C31}" destId="{E50E28CE-F1AA-4C43-AB57-056E7CA06B29}" srcOrd="0" destOrd="1" presId="urn:microsoft.com/office/officeart/2005/8/layout/chevron2"/>
    <dgm:cxn modelId="{C1B13F8F-57F3-42E0-AA66-08F174F950F8}" srcId="{089D47FC-09E8-4285-9E75-B14F114E44B4}" destId="{3A59F09C-F081-4208-ACED-409249D57FE7}" srcOrd="0" destOrd="0" parTransId="{DB26B860-002A-4D6C-903F-A08946385B17}" sibTransId="{473EE909-1A5F-4D68-BEAC-2B0E013C37F0}"/>
    <dgm:cxn modelId="{15CD0590-CAD5-4A80-8034-FFA5ABF3B5C0}" srcId="{1B271BB9-523F-4A6D-8FEE-3A429B01F567}" destId="{C82EBD19-C22E-45BC-8F14-9A3FAD9E85C7}" srcOrd="0" destOrd="0" parTransId="{6E71AF7B-1C2B-4522-A315-58DC96F6051E}" sibTransId="{3182E2A6-CCF4-46C4-99ED-737BCF919BC8}"/>
    <dgm:cxn modelId="{A1867396-F84F-49F5-867C-A049645FEE67}" type="presOf" srcId="{6DF5ED2E-F519-40B2-A0E1-B810BE1B8358}" destId="{2A5D8B66-8F2D-4CB9-B12F-73BE31222EDE}" srcOrd="0" destOrd="0" presId="urn:microsoft.com/office/officeart/2005/8/layout/chevron2"/>
    <dgm:cxn modelId="{0055E697-3659-4B7E-ADB2-5E98351EDB14}" type="presOf" srcId="{83EE44A7-DD7D-48DE-A2C6-DE3D5F109172}" destId="{3610F535-055D-4257-A6E5-0190807D92D1}" srcOrd="0" destOrd="0" presId="urn:microsoft.com/office/officeart/2005/8/layout/chevron2"/>
    <dgm:cxn modelId="{B67505A3-FA9D-49BB-96E4-07FEF0787A0A}" type="presOf" srcId="{C46ABC35-4C31-4609-914E-BA8092F92475}" destId="{1824CEEF-A6D5-4B46-B680-FDCA65DBAB96}" srcOrd="0" destOrd="2" presId="urn:microsoft.com/office/officeart/2005/8/layout/chevron2"/>
    <dgm:cxn modelId="{B70016B9-901E-463A-9EE6-75AE76A3604D}" type="presOf" srcId="{94C652DA-5C8A-4107-A145-703FA1652758}" destId="{2A5D8B66-8F2D-4CB9-B12F-73BE31222EDE}" srcOrd="0" destOrd="1" presId="urn:microsoft.com/office/officeart/2005/8/layout/chevron2"/>
    <dgm:cxn modelId="{11F631BA-BC7D-4FFC-AB0E-5997CA568634}" type="presOf" srcId="{1B271BB9-523F-4A6D-8FEE-3A429B01F567}" destId="{EB53774C-D620-4F9C-BD8F-EA28314FC9CF}" srcOrd="0" destOrd="0" presId="urn:microsoft.com/office/officeart/2005/8/layout/chevron2"/>
    <dgm:cxn modelId="{F9421FC3-57D1-476E-A54A-99AA405B2B26}" srcId="{1B3FAA7E-D1B7-4411-83E8-1FB769A596AC}" destId="{594D3B25-52BC-4435-91F1-B3D4F9CC5C34}" srcOrd="2" destOrd="0" parTransId="{56690F85-CA0C-48BC-9012-A53E1A0BC59A}" sibTransId="{C8EAF887-1E6B-4C1E-B803-6F4F806B44A8}"/>
    <dgm:cxn modelId="{B2C5C3C5-7F44-441F-B8A7-79DFBEED6C94}" srcId="{3A59F09C-F081-4208-ACED-409249D57FE7}" destId="{C46ABC35-4C31-4609-914E-BA8092F92475}" srcOrd="2" destOrd="0" parTransId="{F466B8EE-1A0B-4327-A943-37FAA6DC00CD}" sibTransId="{EA35A0A7-58B7-41B8-B883-2CC1B2BF5C15}"/>
    <dgm:cxn modelId="{1C7DA8CC-95DC-4D5F-B459-4DA996A5CDBD}" srcId="{83EE44A7-DD7D-48DE-A2C6-DE3D5F109172}" destId="{47D48C4D-27B2-4D4C-9B1D-FB7714246C31}" srcOrd="1" destOrd="0" parTransId="{AC09E0D7-D90D-42A6-90B5-66C53794DDDF}" sibTransId="{8FA373C4-F4B0-412D-B364-CE5DFBD761E4}"/>
    <dgm:cxn modelId="{D7726CD7-AC02-4A4E-9D84-5D9CA401E1B6}" srcId="{1B3FAA7E-D1B7-4411-83E8-1FB769A596AC}" destId="{94C652DA-5C8A-4107-A145-703FA1652758}" srcOrd="1" destOrd="0" parTransId="{B18E6960-C7AC-406D-8105-16B5D10781B5}" sibTransId="{31F9DE8F-E94E-4908-89C7-4D0C5269F048}"/>
    <dgm:cxn modelId="{2BD4DEDA-8295-4186-AC8F-AEBD6C5661BC}" type="presOf" srcId="{1B3FAA7E-D1B7-4411-83E8-1FB769A596AC}" destId="{EFF667F8-53E4-42C6-A891-EF4C336134E4}" srcOrd="0" destOrd="0" presId="urn:microsoft.com/office/officeart/2005/8/layout/chevron2"/>
    <dgm:cxn modelId="{5AF636DC-9A65-4EC9-B34F-D0181D459ED6}" srcId="{089D47FC-09E8-4285-9E75-B14F114E44B4}" destId="{1B3FAA7E-D1B7-4411-83E8-1FB769A596AC}" srcOrd="1" destOrd="0" parTransId="{4CE126A3-CF41-4339-BF32-DA4DF6D79CED}" sibTransId="{BE08E902-C697-4313-9E79-1BF81957A83B}"/>
    <dgm:cxn modelId="{A3DAE5DF-D36F-429C-AD64-93B59FF7A1C2}" type="presOf" srcId="{B0BEA864-D947-42AF-BDDC-BDB2451934E8}" destId="{E50E28CE-F1AA-4C43-AB57-056E7CA06B29}" srcOrd="0" destOrd="2" presId="urn:microsoft.com/office/officeart/2005/8/layout/chevron2"/>
    <dgm:cxn modelId="{BFC0ABED-C03B-4181-AC0A-DA1FA8226D62}" srcId="{089D47FC-09E8-4285-9E75-B14F114E44B4}" destId="{1B271BB9-523F-4A6D-8FEE-3A429B01F567}" srcOrd="3" destOrd="0" parTransId="{2215764D-6A8C-41DE-AD38-759223E71DB8}" sibTransId="{2D09E74F-DDF2-40B0-975D-977A0FFE2C5B}"/>
    <dgm:cxn modelId="{471174F9-6200-4176-80C4-5339A9DA8118}" type="presOf" srcId="{C82EBD19-C22E-45BC-8F14-9A3FAD9E85C7}" destId="{10DE60FD-375F-4B05-AB5E-9AC8C72B826E}" srcOrd="0" destOrd="0" presId="urn:microsoft.com/office/officeart/2005/8/layout/chevron2"/>
    <dgm:cxn modelId="{41A6A5E6-59A9-4380-BE5B-CD265F7DF09F}" type="presParOf" srcId="{773AD113-3AED-46B0-B87F-7FACA544AD2D}" destId="{A576B10C-574E-4F02-8860-3561E1E66CAA}" srcOrd="0" destOrd="0" presId="urn:microsoft.com/office/officeart/2005/8/layout/chevron2"/>
    <dgm:cxn modelId="{C480D6F3-27F3-4A82-8AD8-0E762E0AD360}" type="presParOf" srcId="{A576B10C-574E-4F02-8860-3561E1E66CAA}" destId="{1FA541D2-BFAA-4E77-8605-333881F125A8}" srcOrd="0" destOrd="0" presId="urn:microsoft.com/office/officeart/2005/8/layout/chevron2"/>
    <dgm:cxn modelId="{0E4C11FF-4830-4663-9B74-486D1A820A02}" type="presParOf" srcId="{A576B10C-574E-4F02-8860-3561E1E66CAA}" destId="{1824CEEF-A6D5-4B46-B680-FDCA65DBAB96}" srcOrd="1" destOrd="0" presId="urn:microsoft.com/office/officeart/2005/8/layout/chevron2"/>
    <dgm:cxn modelId="{857DD960-ED34-40B2-B295-0CB739574051}" type="presParOf" srcId="{773AD113-3AED-46B0-B87F-7FACA544AD2D}" destId="{94B74BD4-35F6-4DEA-942D-790BDF490B1E}" srcOrd="1" destOrd="0" presId="urn:microsoft.com/office/officeart/2005/8/layout/chevron2"/>
    <dgm:cxn modelId="{62B1A76E-9CC0-48CA-BC8E-C5F45A800566}" type="presParOf" srcId="{773AD113-3AED-46B0-B87F-7FACA544AD2D}" destId="{D5CCBA34-3D45-4CFD-A68E-868862D2A98D}" srcOrd="2" destOrd="0" presId="urn:microsoft.com/office/officeart/2005/8/layout/chevron2"/>
    <dgm:cxn modelId="{36642C74-392A-4F6F-9EA7-50AC49C4114E}" type="presParOf" srcId="{D5CCBA34-3D45-4CFD-A68E-868862D2A98D}" destId="{EFF667F8-53E4-42C6-A891-EF4C336134E4}" srcOrd="0" destOrd="0" presId="urn:microsoft.com/office/officeart/2005/8/layout/chevron2"/>
    <dgm:cxn modelId="{D7FB6902-FBB0-4365-8811-9BF541701D62}" type="presParOf" srcId="{D5CCBA34-3D45-4CFD-A68E-868862D2A98D}" destId="{2A5D8B66-8F2D-4CB9-B12F-73BE31222EDE}" srcOrd="1" destOrd="0" presId="urn:microsoft.com/office/officeart/2005/8/layout/chevron2"/>
    <dgm:cxn modelId="{1EE31DD2-751E-4C61-B7F2-845A12FB0199}" type="presParOf" srcId="{773AD113-3AED-46B0-B87F-7FACA544AD2D}" destId="{F61328CC-D674-4548-B613-6069D73B1F6F}" srcOrd="3" destOrd="0" presId="urn:microsoft.com/office/officeart/2005/8/layout/chevron2"/>
    <dgm:cxn modelId="{2E71F85F-8BD4-4AB2-9A5E-1DD8A8FEF3E2}" type="presParOf" srcId="{773AD113-3AED-46B0-B87F-7FACA544AD2D}" destId="{264DECDB-2A05-4DBF-882E-0222AE3C0974}" srcOrd="4" destOrd="0" presId="urn:microsoft.com/office/officeart/2005/8/layout/chevron2"/>
    <dgm:cxn modelId="{026B5CC5-FCF9-4B58-A1AF-C2136DB9DC6C}" type="presParOf" srcId="{264DECDB-2A05-4DBF-882E-0222AE3C0974}" destId="{3610F535-055D-4257-A6E5-0190807D92D1}" srcOrd="0" destOrd="0" presId="urn:microsoft.com/office/officeart/2005/8/layout/chevron2"/>
    <dgm:cxn modelId="{C4451A94-EEE9-464C-813D-039A79088C46}" type="presParOf" srcId="{264DECDB-2A05-4DBF-882E-0222AE3C0974}" destId="{E50E28CE-F1AA-4C43-AB57-056E7CA06B29}" srcOrd="1" destOrd="0" presId="urn:microsoft.com/office/officeart/2005/8/layout/chevron2"/>
    <dgm:cxn modelId="{4BD0E84A-EDB1-4F7D-B4DF-98D6C00B3895}" type="presParOf" srcId="{773AD113-3AED-46B0-B87F-7FACA544AD2D}" destId="{6C8CAB53-F075-4653-B153-F7AE6C669E44}" srcOrd="5" destOrd="0" presId="urn:microsoft.com/office/officeart/2005/8/layout/chevron2"/>
    <dgm:cxn modelId="{300E3493-5A10-41BF-A11F-68CAD3F1E427}" type="presParOf" srcId="{773AD113-3AED-46B0-B87F-7FACA544AD2D}" destId="{A8A67014-9341-4A1A-B5D3-0E69B853CA72}" srcOrd="6" destOrd="0" presId="urn:microsoft.com/office/officeart/2005/8/layout/chevron2"/>
    <dgm:cxn modelId="{4C566AB4-077C-449E-906C-A9788E75344F}" type="presParOf" srcId="{A8A67014-9341-4A1A-B5D3-0E69B853CA72}" destId="{EB53774C-D620-4F9C-BD8F-EA28314FC9CF}" srcOrd="0" destOrd="0" presId="urn:microsoft.com/office/officeart/2005/8/layout/chevron2"/>
    <dgm:cxn modelId="{97D34F58-61DC-4587-AAEA-113D9A1A59F5}" type="presParOf" srcId="{A8A67014-9341-4A1A-B5D3-0E69B853CA72}" destId="{10DE60FD-375F-4B05-AB5E-9AC8C72B826E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D0FA3E0-E10F-473E-BA34-00ABE0ED3BC5}" type="doc">
      <dgm:prSet loTypeId="urn:microsoft.com/office/officeart/2005/8/layout/cycle1" loCatId="cycle" qsTypeId="urn:microsoft.com/office/officeart/2005/8/quickstyle/simple1" qsCatId="simple" csTypeId="urn:microsoft.com/office/officeart/2005/8/colors/accent1_4" csCatId="accent1" phldr="1"/>
      <dgm:spPr/>
      <dgm:t>
        <a:bodyPr/>
        <a:lstStyle/>
        <a:p>
          <a:pPr rtl="1"/>
          <a:endParaRPr lang="fa-IR"/>
        </a:p>
      </dgm:t>
    </dgm:pt>
    <dgm:pt modelId="{24E0F48E-F031-4C43-BB2E-796C330A17B3}">
      <dgm:prSet phldrT="[Text]" custT="1"/>
      <dgm:spPr>
        <a:xfrm>
          <a:off x="2415137" y="45921"/>
          <a:ext cx="745055" cy="745055"/>
        </a:xfrm>
      </dgm:spPr>
      <dgm:t>
        <a:bodyPr/>
        <a:lstStyle/>
        <a:p>
          <a:pPr rtl="1">
            <a:spcAft>
              <a:spcPts val="0"/>
            </a:spcAft>
            <a:buNone/>
          </a:pPr>
          <a:r>
            <a:rPr lang="fa-IR" sz="1200" b="0">
              <a:latin typeface="Calibri" panose="020F0502020204030204"/>
              <a:ea typeface="+mn-ea"/>
              <a:cs typeface="B Nazanin" panose="00000400000000000000" pitchFamily="2" charset="-78"/>
            </a:rPr>
            <a:t>لایۀ دوم (واکنش شناختی و هیجانی)</a:t>
          </a:r>
        </a:p>
        <a:p>
          <a:pPr rtl="1">
            <a:spcAft>
              <a:spcPct val="35000"/>
            </a:spcAft>
            <a:buNone/>
          </a:pPr>
          <a:r>
            <a:rPr lang="fa-IR" sz="1200" b="0">
              <a:latin typeface="Calibri" panose="020F0502020204030204"/>
              <a:ea typeface="+mn-ea"/>
              <a:cs typeface="B Nazanin" panose="00000400000000000000" pitchFamily="2" charset="-78"/>
            </a:rPr>
            <a:t>تم سوم و چهارم</a:t>
          </a:r>
        </a:p>
      </dgm:t>
    </dgm:pt>
    <dgm:pt modelId="{EB276793-D3BE-4572-A960-59A6ED497238}" type="parTrans" cxnId="{5A663FFA-9C7D-48E0-953D-FF4257A43680}">
      <dgm:prSet/>
      <dgm:spPr/>
      <dgm:t>
        <a:bodyPr/>
        <a:lstStyle/>
        <a:p>
          <a:pPr rtl="1"/>
          <a:endParaRPr lang="fa-IR"/>
        </a:p>
      </dgm:t>
    </dgm:pt>
    <dgm:pt modelId="{0C84DD3F-7C74-4CA8-9092-D8B22EFCB7A3}" type="sibTrans" cxnId="{5A663FFA-9C7D-48E0-953D-FF4257A43680}">
      <dgm:prSet/>
      <dgm:spPr>
        <a:xfrm>
          <a:off x="1103341" y="-923"/>
          <a:ext cx="2103697" cy="2103697"/>
        </a:xfrm>
      </dgm:spPr>
      <dgm:t>
        <a:bodyPr/>
        <a:lstStyle/>
        <a:p>
          <a:pPr rtl="1"/>
          <a:endParaRPr lang="fa-IR" sz="1050" b="0">
            <a:cs typeface="B Nazanin" panose="00000400000000000000" pitchFamily="2" charset="-78"/>
          </a:endParaRPr>
        </a:p>
      </dgm:t>
    </dgm:pt>
    <dgm:pt modelId="{D9033793-6FF7-473B-8A34-F27EE3DCEB9D}">
      <dgm:prSet phldrT="[Text]" custT="1"/>
      <dgm:spPr>
        <a:xfrm>
          <a:off x="2415137" y="1310872"/>
          <a:ext cx="745055" cy="745055"/>
        </a:xfrm>
      </dgm:spPr>
      <dgm:t>
        <a:bodyPr/>
        <a:lstStyle/>
        <a:p>
          <a:pPr rtl="1">
            <a:spcAft>
              <a:spcPts val="0"/>
            </a:spcAft>
            <a:buNone/>
          </a:pPr>
          <a:r>
            <a:rPr lang="fa-IR" sz="1200" b="0">
              <a:latin typeface="Calibri" panose="020F0502020204030204"/>
              <a:ea typeface="+mn-ea"/>
              <a:cs typeface="B Nazanin" panose="00000400000000000000" pitchFamily="2" charset="-78"/>
            </a:rPr>
            <a:t>لایه‌های سوم (راهبردهای بازتعریف)</a:t>
          </a:r>
        </a:p>
        <a:p>
          <a:pPr rtl="1">
            <a:spcAft>
              <a:spcPts val="0"/>
            </a:spcAft>
            <a:buNone/>
          </a:pPr>
          <a:r>
            <a:rPr lang="fa-IR" sz="1200" b="0">
              <a:latin typeface="Calibri" panose="020F0502020204030204"/>
              <a:ea typeface="+mn-ea"/>
              <a:cs typeface="B Nazanin" panose="00000400000000000000" pitchFamily="2" charset="-78"/>
            </a:rPr>
            <a:t>تم پنجم و ششم و هفتم</a:t>
          </a:r>
        </a:p>
      </dgm:t>
    </dgm:pt>
    <dgm:pt modelId="{E43373E3-3E4F-4D63-A1BB-0EA2D2F9D7A8}" type="parTrans" cxnId="{60B8ABFD-910C-4C8D-AC1E-A2C208C328AE}">
      <dgm:prSet/>
      <dgm:spPr/>
      <dgm:t>
        <a:bodyPr/>
        <a:lstStyle/>
        <a:p>
          <a:pPr rtl="1"/>
          <a:endParaRPr lang="fa-IR"/>
        </a:p>
      </dgm:t>
    </dgm:pt>
    <dgm:pt modelId="{CAFA2545-F6F8-440E-B033-68EECFD7DFE0}" type="sibTrans" cxnId="{60B8ABFD-910C-4C8D-AC1E-A2C208C328AE}">
      <dgm:prSet/>
      <dgm:spPr>
        <a:xfrm>
          <a:off x="1103341" y="-923"/>
          <a:ext cx="2103697" cy="2103697"/>
        </a:xfrm>
      </dgm:spPr>
      <dgm:t>
        <a:bodyPr/>
        <a:lstStyle/>
        <a:p>
          <a:pPr rtl="1"/>
          <a:endParaRPr lang="fa-IR" sz="1050" b="0">
            <a:cs typeface="B Nazanin" panose="00000400000000000000" pitchFamily="2" charset="-78"/>
          </a:endParaRPr>
        </a:p>
      </dgm:t>
    </dgm:pt>
    <dgm:pt modelId="{112E654E-0338-4979-B0FA-210883F4E5AA}">
      <dgm:prSet phldrT="[Text]" custT="1"/>
      <dgm:spPr>
        <a:xfrm>
          <a:off x="1150186" y="1310872"/>
          <a:ext cx="745055" cy="745055"/>
        </a:xfrm>
      </dgm:spPr>
      <dgm:t>
        <a:bodyPr/>
        <a:lstStyle/>
        <a:p>
          <a:pPr rtl="1">
            <a:buNone/>
          </a:pPr>
          <a:r>
            <a:rPr lang="fa-IR" sz="1200" b="0">
              <a:latin typeface="Calibri" panose="020F0502020204030204"/>
              <a:ea typeface="+mn-ea"/>
              <a:cs typeface="B Nazanin" panose="00000400000000000000" pitchFamily="2" charset="-78"/>
            </a:rPr>
            <a:t>خروجی چرخه: بازتعریف نقش به‌عنوان میزبان مرز</a:t>
          </a:r>
        </a:p>
      </dgm:t>
    </dgm:pt>
    <dgm:pt modelId="{EEC1C5FD-DFEB-476E-B61A-1186322CEB37}" type="parTrans" cxnId="{4019912B-4F13-4C94-B894-22D6717B450E}">
      <dgm:prSet/>
      <dgm:spPr/>
      <dgm:t>
        <a:bodyPr/>
        <a:lstStyle/>
        <a:p>
          <a:pPr rtl="1"/>
          <a:endParaRPr lang="fa-IR"/>
        </a:p>
      </dgm:t>
    </dgm:pt>
    <dgm:pt modelId="{9F1E3434-3894-4FE4-9304-26B56A4A4273}" type="sibTrans" cxnId="{4019912B-4F13-4C94-B894-22D6717B450E}">
      <dgm:prSet/>
      <dgm:spPr>
        <a:xfrm>
          <a:off x="1103341" y="-923"/>
          <a:ext cx="2103697" cy="2103697"/>
        </a:xfrm>
      </dgm:spPr>
      <dgm:t>
        <a:bodyPr/>
        <a:lstStyle/>
        <a:p>
          <a:pPr rtl="1"/>
          <a:endParaRPr lang="fa-IR" sz="1050" b="0">
            <a:cs typeface="B Nazanin" panose="00000400000000000000" pitchFamily="2" charset="-78"/>
          </a:endParaRPr>
        </a:p>
      </dgm:t>
    </dgm:pt>
    <dgm:pt modelId="{B1FA3784-FEAD-4102-9887-E3F82FCD52D1}">
      <dgm:prSet phldrT="[Text]" custT="1"/>
      <dgm:spPr>
        <a:xfrm>
          <a:off x="1150186" y="45921"/>
          <a:ext cx="745055" cy="745055"/>
        </a:xfrm>
      </dgm:spPr>
      <dgm:t>
        <a:bodyPr/>
        <a:lstStyle/>
        <a:p>
          <a:pPr rtl="1">
            <a:spcAft>
              <a:spcPts val="0"/>
            </a:spcAft>
            <a:buNone/>
          </a:pPr>
          <a:r>
            <a:rPr lang="fa-IR" sz="1200" b="0">
              <a:latin typeface="Calibri" panose="020F0502020204030204"/>
              <a:ea typeface="+mn-ea"/>
              <a:cs typeface="B Nazanin" panose="00000400000000000000" pitchFamily="2" charset="-78"/>
            </a:rPr>
            <a:t>لایۀ اول (شکست و واکنش عاطفی) تم اول و دوم</a:t>
          </a:r>
        </a:p>
      </dgm:t>
    </dgm:pt>
    <dgm:pt modelId="{53B6FBF3-1B08-4470-BA8E-985FF378C9A6}" type="parTrans" cxnId="{1D8326FC-D58D-4677-9316-FC9A92C6A52E}">
      <dgm:prSet/>
      <dgm:spPr/>
      <dgm:t>
        <a:bodyPr/>
        <a:lstStyle/>
        <a:p>
          <a:pPr rtl="1"/>
          <a:endParaRPr lang="fa-IR"/>
        </a:p>
      </dgm:t>
    </dgm:pt>
    <dgm:pt modelId="{9EC9B1C1-734D-4859-A819-ADB5972EE928}" type="sibTrans" cxnId="{1D8326FC-D58D-4677-9316-FC9A92C6A52E}">
      <dgm:prSet/>
      <dgm:spPr>
        <a:xfrm>
          <a:off x="1103341" y="-923"/>
          <a:ext cx="2103697" cy="2103697"/>
        </a:xfrm>
      </dgm:spPr>
      <dgm:t>
        <a:bodyPr/>
        <a:lstStyle/>
        <a:p>
          <a:pPr rtl="1"/>
          <a:endParaRPr lang="fa-IR" sz="1050" b="0">
            <a:cs typeface="B Nazanin" panose="00000400000000000000" pitchFamily="2" charset="-78"/>
          </a:endParaRPr>
        </a:p>
      </dgm:t>
    </dgm:pt>
    <dgm:pt modelId="{19884DF1-1AB3-479B-81E6-5332AFF38A67}" type="pres">
      <dgm:prSet presAssocID="{3D0FA3E0-E10F-473E-BA34-00ABE0ED3BC5}" presName="cycle" presStyleCnt="0">
        <dgm:presLayoutVars>
          <dgm:dir/>
          <dgm:resizeHandles val="exact"/>
        </dgm:presLayoutVars>
      </dgm:prSet>
      <dgm:spPr/>
    </dgm:pt>
    <dgm:pt modelId="{1C0257CE-D3EE-4806-BE10-6BD287EFC4C6}" type="pres">
      <dgm:prSet presAssocID="{24E0F48E-F031-4C43-BB2E-796C330A17B3}" presName="dummy" presStyleCnt="0"/>
      <dgm:spPr/>
    </dgm:pt>
    <dgm:pt modelId="{A858DF3E-31A9-472D-9A1F-F78F16D4A137}" type="pres">
      <dgm:prSet presAssocID="{24E0F48E-F031-4C43-BB2E-796C330A17B3}" presName="node" presStyleLbl="revTx" presStyleIdx="0" presStyleCnt="4" custScaleX="112838">
        <dgm:presLayoutVars>
          <dgm:bulletEnabled val="1"/>
        </dgm:presLayoutVars>
      </dgm:prSet>
      <dgm:spPr>
        <a:prstGeom prst="rect">
          <a:avLst/>
        </a:prstGeom>
      </dgm:spPr>
    </dgm:pt>
    <dgm:pt modelId="{32C12566-26C0-4DE3-865B-277B5C01E629}" type="pres">
      <dgm:prSet presAssocID="{0C84DD3F-7C74-4CA8-9092-D8B22EFCB7A3}" presName="sibTrans" presStyleLbl="node1" presStyleIdx="0" presStyleCnt="4"/>
      <dgm:spPr>
        <a:prstGeom prst="circularArrow">
          <a:avLst>
            <a:gd name="adj1" fmla="val 6906"/>
            <a:gd name="adj2" fmla="val 465682"/>
            <a:gd name="adj3" fmla="val 548026"/>
            <a:gd name="adj4" fmla="val 20586292"/>
            <a:gd name="adj5" fmla="val 8057"/>
          </a:avLst>
        </a:prstGeom>
      </dgm:spPr>
    </dgm:pt>
    <dgm:pt modelId="{432CF91F-8D80-431F-A51D-18A179E30EFB}" type="pres">
      <dgm:prSet presAssocID="{D9033793-6FF7-473B-8A34-F27EE3DCEB9D}" presName="dummy" presStyleCnt="0"/>
      <dgm:spPr/>
    </dgm:pt>
    <dgm:pt modelId="{3B472E24-1626-409E-AE12-24C3EB32AC3A}" type="pres">
      <dgm:prSet presAssocID="{D9033793-6FF7-473B-8A34-F27EE3DCEB9D}" presName="node" presStyleLbl="revTx" presStyleIdx="1" presStyleCnt="4" custScaleX="117863" custScaleY="105921">
        <dgm:presLayoutVars>
          <dgm:bulletEnabled val="1"/>
        </dgm:presLayoutVars>
      </dgm:prSet>
      <dgm:spPr>
        <a:prstGeom prst="rect">
          <a:avLst/>
        </a:prstGeom>
      </dgm:spPr>
    </dgm:pt>
    <dgm:pt modelId="{5D24E190-AB31-4B40-BE17-D1B4DDA42521}" type="pres">
      <dgm:prSet presAssocID="{CAFA2545-F6F8-440E-B033-68EECFD7DFE0}" presName="sibTrans" presStyleLbl="node1" presStyleIdx="1" presStyleCnt="4" custLinFactNeighborX="-4075" custLinFactNeighborY="-8"/>
      <dgm:spPr>
        <a:prstGeom prst="circularArrow">
          <a:avLst>
            <a:gd name="adj1" fmla="val 6906"/>
            <a:gd name="adj2" fmla="val 465682"/>
            <a:gd name="adj3" fmla="val 5948026"/>
            <a:gd name="adj4" fmla="val 4386292"/>
            <a:gd name="adj5" fmla="val 8057"/>
          </a:avLst>
        </a:prstGeom>
      </dgm:spPr>
    </dgm:pt>
    <dgm:pt modelId="{44C99582-B45C-4BDB-94A3-6E5B3B3C7443}" type="pres">
      <dgm:prSet presAssocID="{112E654E-0338-4979-B0FA-210883F4E5AA}" presName="dummy" presStyleCnt="0"/>
      <dgm:spPr/>
    </dgm:pt>
    <dgm:pt modelId="{6E6AA36D-3599-42BB-86E1-15CBDACF85C2}" type="pres">
      <dgm:prSet presAssocID="{112E654E-0338-4979-B0FA-210883F4E5AA}" presName="node" presStyleLbl="revTx" presStyleIdx="2" presStyleCnt="4" custScaleX="87096">
        <dgm:presLayoutVars>
          <dgm:bulletEnabled val="1"/>
        </dgm:presLayoutVars>
      </dgm:prSet>
      <dgm:spPr>
        <a:prstGeom prst="rect">
          <a:avLst/>
        </a:prstGeom>
      </dgm:spPr>
    </dgm:pt>
    <dgm:pt modelId="{D232AC5E-0CE5-4518-8C77-F03773BA774F}" type="pres">
      <dgm:prSet presAssocID="{9F1E3434-3894-4FE4-9304-26B56A4A4273}" presName="sibTrans" presStyleLbl="node1" presStyleIdx="2" presStyleCnt="4"/>
      <dgm:spPr>
        <a:prstGeom prst="circularArrow">
          <a:avLst>
            <a:gd name="adj1" fmla="val 6906"/>
            <a:gd name="adj2" fmla="val 465682"/>
            <a:gd name="adj3" fmla="val 11348026"/>
            <a:gd name="adj4" fmla="val 9786292"/>
            <a:gd name="adj5" fmla="val 8057"/>
          </a:avLst>
        </a:prstGeom>
      </dgm:spPr>
    </dgm:pt>
    <dgm:pt modelId="{AC8D36FB-E7F4-4BBC-9B9E-D1E07EEC3327}" type="pres">
      <dgm:prSet presAssocID="{B1FA3784-FEAD-4102-9887-E3F82FCD52D1}" presName="dummy" presStyleCnt="0"/>
      <dgm:spPr/>
    </dgm:pt>
    <dgm:pt modelId="{11D9CDBD-A7E9-4CE3-8E17-C2A50D4CBAC7}" type="pres">
      <dgm:prSet presAssocID="{B1FA3784-FEAD-4102-9887-E3F82FCD52D1}" presName="node" presStyleLbl="revTx" presStyleIdx="3" presStyleCnt="4" custScaleX="95728" custScaleY="108097" custRadScaleRad="99220" custRadScaleInc="-14248">
        <dgm:presLayoutVars>
          <dgm:bulletEnabled val="1"/>
        </dgm:presLayoutVars>
      </dgm:prSet>
      <dgm:spPr>
        <a:prstGeom prst="rect">
          <a:avLst/>
        </a:prstGeom>
      </dgm:spPr>
    </dgm:pt>
    <dgm:pt modelId="{DECABD1A-58C6-460E-90FD-1EC0EC93A479}" type="pres">
      <dgm:prSet presAssocID="{9EC9B1C1-734D-4859-A819-ADB5972EE928}" presName="sibTrans" presStyleLbl="node1" presStyleIdx="3" presStyleCnt="4"/>
      <dgm:spPr>
        <a:prstGeom prst="circularArrow">
          <a:avLst>
            <a:gd name="adj1" fmla="val 6906"/>
            <a:gd name="adj2" fmla="val 465682"/>
            <a:gd name="adj3" fmla="val 16748026"/>
            <a:gd name="adj4" fmla="val 15186292"/>
            <a:gd name="adj5" fmla="val 8057"/>
          </a:avLst>
        </a:prstGeom>
      </dgm:spPr>
    </dgm:pt>
  </dgm:ptLst>
  <dgm:cxnLst>
    <dgm:cxn modelId="{EBED8221-D50C-4ECA-97DA-BEDE9A0DA5A0}" type="presOf" srcId="{24E0F48E-F031-4C43-BB2E-796C330A17B3}" destId="{A858DF3E-31A9-472D-9A1F-F78F16D4A137}" srcOrd="0" destOrd="0" presId="urn:microsoft.com/office/officeart/2005/8/layout/cycle1"/>
    <dgm:cxn modelId="{BA40B325-D84F-423A-AAD0-962A19FB3D4D}" type="presOf" srcId="{9EC9B1C1-734D-4859-A819-ADB5972EE928}" destId="{DECABD1A-58C6-460E-90FD-1EC0EC93A479}" srcOrd="0" destOrd="0" presId="urn:microsoft.com/office/officeart/2005/8/layout/cycle1"/>
    <dgm:cxn modelId="{4019912B-4F13-4C94-B894-22D6717B450E}" srcId="{3D0FA3E0-E10F-473E-BA34-00ABE0ED3BC5}" destId="{112E654E-0338-4979-B0FA-210883F4E5AA}" srcOrd="2" destOrd="0" parTransId="{EEC1C5FD-DFEB-476E-B61A-1186322CEB37}" sibTransId="{9F1E3434-3894-4FE4-9304-26B56A4A4273}"/>
    <dgm:cxn modelId="{F3ADDE61-9D01-4C85-85B5-F8799EF93A70}" type="presOf" srcId="{0C84DD3F-7C74-4CA8-9092-D8B22EFCB7A3}" destId="{32C12566-26C0-4DE3-865B-277B5C01E629}" srcOrd="0" destOrd="0" presId="urn:microsoft.com/office/officeart/2005/8/layout/cycle1"/>
    <dgm:cxn modelId="{891CA766-072B-4FB5-9962-912F135892B3}" type="presOf" srcId="{112E654E-0338-4979-B0FA-210883F4E5AA}" destId="{6E6AA36D-3599-42BB-86E1-15CBDACF85C2}" srcOrd="0" destOrd="0" presId="urn:microsoft.com/office/officeart/2005/8/layout/cycle1"/>
    <dgm:cxn modelId="{3DB42E85-E990-4921-90DB-F3E426BD82AD}" type="presOf" srcId="{9F1E3434-3894-4FE4-9304-26B56A4A4273}" destId="{D232AC5E-0CE5-4518-8C77-F03773BA774F}" srcOrd="0" destOrd="0" presId="urn:microsoft.com/office/officeart/2005/8/layout/cycle1"/>
    <dgm:cxn modelId="{55391198-DEA2-43CA-AE60-9A14BD3DA010}" type="presOf" srcId="{CAFA2545-F6F8-440E-B033-68EECFD7DFE0}" destId="{5D24E190-AB31-4B40-BE17-D1B4DDA42521}" srcOrd="0" destOrd="0" presId="urn:microsoft.com/office/officeart/2005/8/layout/cycle1"/>
    <dgm:cxn modelId="{A848E49A-4F9D-4B53-8CC1-3172EB649CE6}" type="presOf" srcId="{D9033793-6FF7-473B-8A34-F27EE3DCEB9D}" destId="{3B472E24-1626-409E-AE12-24C3EB32AC3A}" srcOrd="0" destOrd="0" presId="urn:microsoft.com/office/officeart/2005/8/layout/cycle1"/>
    <dgm:cxn modelId="{5D9140EB-5FAE-453D-8E36-1509A62E7C73}" type="presOf" srcId="{3D0FA3E0-E10F-473E-BA34-00ABE0ED3BC5}" destId="{19884DF1-1AB3-479B-81E6-5332AFF38A67}" srcOrd="0" destOrd="0" presId="urn:microsoft.com/office/officeart/2005/8/layout/cycle1"/>
    <dgm:cxn modelId="{F94FB6F1-70FE-4CAE-A46E-0F8C7D5C601C}" type="presOf" srcId="{B1FA3784-FEAD-4102-9887-E3F82FCD52D1}" destId="{11D9CDBD-A7E9-4CE3-8E17-C2A50D4CBAC7}" srcOrd="0" destOrd="0" presId="urn:microsoft.com/office/officeart/2005/8/layout/cycle1"/>
    <dgm:cxn modelId="{5A663FFA-9C7D-48E0-953D-FF4257A43680}" srcId="{3D0FA3E0-E10F-473E-BA34-00ABE0ED3BC5}" destId="{24E0F48E-F031-4C43-BB2E-796C330A17B3}" srcOrd="0" destOrd="0" parTransId="{EB276793-D3BE-4572-A960-59A6ED497238}" sibTransId="{0C84DD3F-7C74-4CA8-9092-D8B22EFCB7A3}"/>
    <dgm:cxn modelId="{1D8326FC-D58D-4677-9316-FC9A92C6A52E}" srcId="{3D0FA3E0-E10F-473E-BA34-00ABE0ED3BC5}" destId="{B1FA3784-FEAD-4102-9887-E3F82FCD52D1}" srcOrd="3" destOrd="0" parTransId="{53B6FBF3-1B08-4470-BA8E-985FF378C9A6}" sibTransId="{9EC9B1C1-734D-4859-A819-ADB5972EE928}"/>
    <dgm:cxn modelId="{60B8ABFD-910C-4C8D-AC1E-A2C208C328AE}" srcId="{3D0FA3E0-E10F-473E-BA34-00ABE0ED3BC5}" destId="{D9033793-6FF7-473B-8A34-F27EE3DCEB9D}" srcOrd="1" destOrd="0" parTransId="{E43373E3-3E4F-4D63-A1BB-0EA2D2F9D7A8}" sibTransId="{CAFA2545-F6F8-440E-B033-68EECFD7DFE0}"/>
    <dgm:cxn modelId="{E1BA60DA-3650-4B24-B2BF-3427F718C519}" type="presParOf" srcId="{19884DF1-1AB3-479B-81E6-5332AFF38A67}" destId="{1C0257CE-D3EE-4806-BE10-6BD287EFC4C6}" srcOrd="0" destOrd="0" presId="urn:microsoft.com/office/officeart/2005/8/layout/cycle1"/>
    <dgm:cxn modelId="{627ED15E-6CB5-4723-A492-2BC1E0B1BD60}" type="presParOf" srcId="{19884DF1-1AB3-479B-81E6-5332AFF38A67}" destId="{A858DF3E-31A9-472D-9A1F-F78F16D4A137}" srcOrd="1" destOrd="0" presId="urn:microsoft.com/office/officeart/2005/8/layout/cycle1"/>
    <dgm:cxn modelId="{7A8715B8-CCDB-4734-A987-050428E5A15B}" type="presParOf" srcId="{19884DF1-1AB3-479B-81E6-5332AFF38A67}" destId="{32C12566-26C0-4DE3-865B-277B5C01E629}" srcOrd="2" destOrd="0" presId="urn:microsoft.com/office/officeart/2005/8/layout/cycle1"/>
    <dgm:cxn modelId="{341A80A9-E317-4DD0-8E22-14CE44F2452D}" type="presParOf" srcId="{19884DF1-1AB3-479B-81E6-5332AFF38A67}" destId="{432CF91F-8D80-431F-A51D-18A179E30EFB}" srcOrd="3" destOrd="0" presId="urn:microsoft.com/office/officeart/2005/8/layout/cycle1"/>
    <dgm:cxn modelId="{45932C91-5CA1-4343-8270-2EAE822A3626}" type="presParOf" srcId="{19884DF1-1AB3-479B-81E6-5332AFF38A67}" destId="{3B472E24-1626-409E-AE12-24C3EB32AC3A}" srcOrd="4" destOrd="0" presId="urn:microsoft.com/office/officeart/2005/8/layout/cycle1"/>
    <dgm:cxn modelId="{A24B458F-1D9A-4877-B957-6565C651A084}" type="presParOf" srcId="{19884DF1-1AB3-479B-81E6-5332AFF38A67}" destId="{5D24E190-AB31-4B40-BE17-D1B4DDA42521}" srcOrd="5" destOrd="0" presId="urn:microsoft.com/office/officeart/2005/8/layout/cycle1"/>
    <dgm:cxn modelId="{FAB4FFD0-5A31-48C3-8F63-451717F7BED7}" type="presParOf" srcId="{19884DF1-1AB3-479B-81E6-5332AFF38A67}" destId="{44C99582-B45C-4BDB-94A3-6E5B3B3C7443}" srcOrd="6" destOrd="0" presId="urn:microsoft.com/office/officeart/2005/8/layout/cycle1"/>
    <dgm:cxn modelId="{0F9BE4C4-263D-4DEB-B2D9-88A4AD1623EB}" type="presParOf" srcId="{19884DF1-1AB3-479B-81E6-5332AFF38A67}" destId="{6E6AA36D-3599-42BB-86E1-15CBDACF85C2}" srcOrd="7" destOrd="0" presId="urn:microsoft.com/office/officeart/2005/8/layout/cycle1"/>
    <dgm:cxn modelId="{61E516C8-7AFD-4DD2-AFEB-F5B544CA12D5}" type="presParOf" srcId="{19884DF1-1AB3-479B-81E6-5332AFF38A67}" destId="{D232AC5E-0CE5-4518-8C77-F03773BA774F}" srcOrd="8" destOrd="0" presId="urn:microsoft.com/office/officeart/2005/8/layout/cycle1"/>
    <dgm:cxn modelId="{4AB0D777-0B3C-4085-8347-A15028F5B13E}" type="presParOf" srcId="{19884DF1-1AB3-479B-81E6-5332AFF38A67}" destId="{AC8D36FB-E7F4-4BBC-9B9E-D1E07EEC3327}" srcOrd="9" destOrd="0" presId="urn:microsoft.com/office/officeart/2005/8/layout/cycle1"/>
    <dgm:cxn modelId="{B6996E1F-1A25-4D29-89B2-E728787C03DC}" type="presParOf" srcId="{19884DF1-1AB3-479B-81E6-5332AFF38A67}" destId="{11D9CDBD-A7E9-4CE3-8E17-C2A50D4CBAC7}" srcOrd="10" destOrd="0" presId="urn:microsoft.com/office/officeart/2005/8/layout/cycle1"/>
    <dgm:cxn modelId="{9464D176-6431-4F53-ABD9-C9E69E9E422B}" type="presParOf" srcId="{19884DF1-1AB3-479B-81E6-5332AFF38A67}" destId="{DECABD1A-58C6-460E-90FD-1EC0EC93A479}" srcOrd="11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C0DD132-56CA-44AC-A17F-8DF885445899}" type="doc">
      <dgm:prSet loTypeId="urn:microsoft.com/office/officeart/2005/8/layout/process1" loCatId="process" qsTypeId="urn:microsoft.com/office/officeart/2005/8/quickstyle/simple1" qsCatId="simple" csTypeId="urn:microsoft.com/office/officeart/2005/8/colors/accent5_1" csCatId="accent5" phldr="1"/>
      <dgm:spPr/>
      <dgm:t>
        <a:bodyPr/>
        <a:lstStyle/>
        <a:p>
          <a:pPr rtl="1"/>
          <a:endParaRPr lang="fa-IR"/>
        </a:p>
      </dgm:t>
    </dgm:pt>
    <dgm:pt modelId="{AE9AF24C-4AD2-482D-9263-A1CBD95AE7BD}">
      <dgm:prSet phldrT="[Text]" custT="1"/>
      <dgm:spPr>
        <a:xfrm>
          <a:off x="1071" y="914667"/>
          <a:ext cx="2285107" cy="1371064"/>
        </a:xfrm>
      </dgm:spPr>
      <dgm:t>
        <a:bodyPr/>
        <a:lstStyle/>
        <a:p>
          <a:pPr rtl="1">
            <a:buNone/>
          </a:pPr>
          <a:r>
            <a:rPr lang="fa-IR" sz="1100" b="1">
              <a:latin typeface="Calibri" panose="020F0502020204030204"/>
              <a:ea typeface="+mn-ea"/>
              <a:cs typeface="B Nazanin" panose="00000400000000000000" pitchFamily="2" charset="-78"/>
            </a:rPr>
            <a:t>نقش سنتی معلم (مالک مطلق معنا)</a:t>
          </a:r>
        </a:p>
      </dgm:t>
    </dgm:pt>
    <dgm:pt modelId="{C319FE21-33D5-416E-935C-440C36FC8AB1}" type="parTrans" cxnId="{19890928-B7A1-4B22-A3B2-496AD4DE5731}">
      <dgm:prSet/>
      <dgm:spPr/>
      <dgm:t>
        <a:bodyPr/>
        <a:lstStyle/>
        <a:p>
          <a:pPr rtl="1"/>
          <a:endParaRPr lang="fa-IR"/>
        </a:p>
      </dgm:t>
    </dgm:pt>
    <dgm:pt modelId="{3A3E083D-75DA-427F-A5D3-CC6969362B1C}" type="sibTrans" cxnId="{19890928-B7A1-4B22-A3B2-496AD4DE5731}">
      <dgm:prSet/>
      <dgm:spPr>
        <a:xfrm>
          <a:off x="2380094" y="1316846"/>
          <a:ext cx="753632" cy="566706"/>
        </a:xfrm>
      </dgm:spPr>
      <dgm:t>
        <a:bodyPr/>
        <a:lstStyle/>
        <a:p>
          <a:pPr rtl="1">
            <a:buNone/>
          </a:pPr>
          <a:endParaRPr lang="fa-IR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 panose="020B0604020202020204" pitchFamily="34" charset="0"/>
          </a:endParaRPr>
        </a:p>
      </dgm:t>
    </dgm:pt>
    <dgm:pt modelId="{2B025460-ECA2-48E6-8F2D-51035CC5367A}">
      <dgm:prSet phldrT="[Text]" custT="1"/>
      <dgm:spPr>
        <a:xfrm>
          <a:off x="1071" y="914667"/>
          <a:ext cx="2285107" cy="137106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کنترل می‌کند</a:t>
          </a:r>
        </a:p>
      </dgm:t>
    </dgm:pt>
    <dgm:pt modelId="{26F64406-2EB2-4D79-8B35-5ED249E16BA8}" type="parTrans" cxnId="{7881CE5A-3BE7-4C12-AC6D-725E4B98AD33}">
      <dgm:prSet/>
      <dgm:spPr/>
      <dgm:t>
        <a:bodyPr/>
        <a:lstStyle/>
        <a:p>
          <a:pPr rtl="1"/>
          <a:endParaRPr lang="fa-IR"/>
        </a:p>
      </dgm:t>
    </dgm:pt>
    <dgm:pt modelId="{200B597A-8562-4430-9B26-E5B20E7DFCDA}" type="sibTrans" cxnId="{7881CE5A-3BE7-4C12-AC6D-725E4B98AD33}">
      <dgm:prSet/>
      <dgm:spPr/>
      <dgm:t>
        <a:bodyPr/>
        <a:lstStyle/>
        <a:p>
          <a:pPr rtl="1"/>
          <a:endParaRPr lang="fa-IR"/>
        </a:p>
      </dgm:t>
    </dgm:pt>
    <dgm:pt modelId="{5CFF15A1-ECB4-45D8-ADC0-A8154426DFF5}">
      <dgm:prSet phldrT="[Text]" custT="1"/>
      <dgm:spPr>
        <a:xfrm>
          <a:off x="1071" y="914667"/>
          <a:ext cx="2285107" cy="137106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منع می‌کند</a:t>
          </a:r>
        </a:p>
      </dgm:t>
    </dgm:pt>
    <dgm:pt modelId="{069A931D-EB09-410D-B45C-10C58F4A20A5}" type="parTrans" cxnId="{BFBB2656-8165-4E88-819D-9BB0D4F42048}">
      <dgm:prSet/>
      <dgm:spPr/>
      <dgm:t>
        <a:bodyPr/>
        <a:lstStyle/>
        <a:p>
          <a:pPr rtl="1"/>
          <a:endParaRPr lang="fa-IR"/>
        </a:p>
      </dgm:t>
    </dgm:pt>
    <dgm:pt modelId="{977C7D07-7110-498B-A291-005E2DD888AE}" type="sibTrans" cxnId="{BFBB2656-8165-4E88-819D-9BB0D4F42048}">
      <dgm:prSet/>
      <dgm:spPr/>
      <dgm:t>
        <a:bodyPr/>
        <a:lstStyle/>
        <a:p>
          <a:pPr rtl="1"/>
          <a:endParaRPr lang="fa-IR"/>
        </a:p>
      </dgm:t>
    </dgm:pt>
    <dgm:pt modelId="{CC65D153-C3CA-4484-AE8E-22091A0F4598}">
      <dgm:prSet phldrT="[Text]" custT="1"/>
      <dgm:spPr>
        <a:xfrm>
          <a:off x="3200221" y="914667"/>
          <a:ext cx="2285107" cy="1371064"/>
        </a:xfrm>
      </dgm:spPr>
      <dgm:t>
        <a:bodyPr/>
        <a:lstStyle/>
        <a:p>
          <a:pPr rtl="1">
            <a:buNone/>
          </a:pPr>
          <a:r>
            <a:rPr lang="fa-IR" sz="1100" b="1">
              <a:latin typeface="Calibri" panose="020F0502020204030204"/>
              <a:ea typeface="+mn-ea"/>
              <a:cs typeface="B Nazanin" panose="00000400000000000000" pitchFamily="2" charset="-78"/>
            </a:rPr>
            <a:t>نقش بازتعریف‌شده (میزبان مرز)</a:t>
          </a:r>
        </a:p>
      </dgm:t>
    </dgm:pt>
    <dgm:pt modelId="{FE73C73A-BE11-410B-9C39-9B29E4B381AF}" type="parTrans" cxnId="{705B0D24-B5FD-4D2B-8146-5E265ADA0E09}">
      <dgm:prSet/>
      <dgm:spPr/>
      <dgm:t>
        <a:bodyPr/>
        <a:lstStyle/>
        <a:p>
          <a:pPr rtl="1"/>
          <a:endParaRPr lang="fa-IR"/>
        </a:p>
      </dgm:t>
    </dgm:pt>
    <dgm:pt modelId="{FCE5DF74-B5A9-492F-B4E3-89EFEC627D5C}" type="sibTrans" cxnId="{705B0D24-B5FD-4D2B-8146-5E265ADA0E09}">
      <dgm:prSet/>
      <dgm:spPr/>
      <dgm:t>
        <a:bodyPr/>
        <a:lstStyle/>
        <a:p>
          <a:pPr rtl="1"/>
          <a:endParaRPr lang="fa-IR"/>
        </a:p>
      </dgm:t>
    </dgm:pt>
    <dgm:pt modelId="{CDD33347-C062-44AF-BF33-1051AA303C7B}">
      <dgm:prSet phldrT="[Text]" custT="1"/>
      <dgm:spPr>
        <a:xfrm>
          <a:off x="3200221" y="914667"/>
          <a:ext cx="2285107" cy="137106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تسهیل می‌کند</a:t>
          </a:r>
        </a:p>
      </dgm:t>
    </dgm:pt>
    <dgm:pt modelId="{04B454FC-9DF8-440E-9D35-509240675AE8}" type="parTrans" cxnId="{DB97BE8B-A8B0-4E86-9F85-E234CA6C8B55}">
      <dgm:prSet/>
      <dgm:spPr/>
      <dgm:t>
        <a:bodyPr/>
        <a:lstStyle/>
        <a:p>
          <a:pPr rtl="1"/>
          <a:endParaRPr lang="fa-IR"/>
        </a:p>
      </dgm:t>
    </dgm:pt>
    <dgm:pt modelId="{C9915334-F2EA-4E3A-A4F3-6858DDC234CC}" type="sibTrans" cxnId="{DB97BE8B-A8B0-4E86-9F85-E234CA6C8B55}">
      <dgm:prSet/>
      <dgm:spPr/>
      <dgm:t>
        <a:bodyPr/>
        <a:lstStyle/>
        <a:p>
          <a:pPr rtl="1"/>
          <a:endParaRPr lang="fa-IR"/>
        </a:p>
      </dgm:t>
    </dgm:pt>
    <dgm:pt modelId="{E8A61D37-C09D-4863-8470-AACBFDB0D892}">
      <dgm:prSet phldrT="[Text]" custT="1"/>
      <dgm:spPr>
        <a:xfrm>
          <a:off x="3200221" y="914667"/>
          <a:ext cx="2285107" cy="137106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راهنمایی می‌کند</a:t>
          </a:r>
        </a:p>
      </dgm:t>
    </dgm:pt>
    <dgm:pt modelId="{4FBF7310-2BBE-4ABF-90A8-5454FFCB823C}" type="parTrans" cxnId="{B8149D70-FDC2-4D64-818E-422741EECCE3}">
      <dgm:prSet/>
      <dgm:spPr/>
      <dgm:t>
        <a:bodyPr/>
        <a:lstStyle/>
        <a:p>
          <a:pPr rtl="1"/>
          <a:endParaRPr lang="fa-IR"/>
        </a:p>
      </dgm:t>
    </dgm:pt>
    <dgm:pt modelId="{C8893F3C-9755-4300-BDEC-8C69965DEB71}" type="sibTrans" cxnId="{B8149D70-FDC2-4D64-818E-422741EECCE3}">
      <dgm:prSet/>
      <dgm:spPr/>
      <dgm:t>
        <a:bodyPr/>
        <a:lstStyle/>
        <a:p>
          <a:pPr rtl="1"/>
          <a:endParaRPr lang="fa-IR"/>
        </a:p>
      </dgm:t>
    </dgm:pt>
    <dgm:pt modelId="{81811C9E-AD45-4972-A60E-82F5AAD519AC}">
      <dgm:prSet phldrT="[Text]" custT="1"/>
      <dgm:spPr>
        <a:xfrm>
          <a:off x="1071" y="914667"/>
          <a:ext cx="2285107" cy="137106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از بالا نگاه می‌کند</a:t>
          </a:r>
        </a:p>
      </dgm:t>
    </dgm:pt>
    <dgm:pt modelId="{D09964C8-D3ED-4BFE-8389-C92DC76A6E65}" type="parTrans" cxnId="{DC6F4B9D-6A87-4FF7-8B8F-9F1AEC49D275}">
      <dgm:prSet/>
      <dgm:spPr/>
      <dgm:t>
        <a:bodyPr/>
        <a:lstStyle/>
        <a:p>
          <a:pPr rtl="1"/>
          <a:endParaRPr lang="fa-IR"/>
        </a:p>
      </dgm:t>
    </dgm:pt>
    <dgm:pt modelId="{D1254AB4-47C9-4236-9216-E101E78A39B8}" type="sibTrans" cxnId="{DC6F4B9D-6A87-4FF7-8B8F-9F1AEC49D275}">
      <dgm:prSet/>
      <dgm:spPr/>
      <dgm:t>
        <a:bodyPr/>
        <a:lstStyle/>
        <a:p>
          <a:pPr rtl="1"/>
          <a:endParaRPr lang="fa-IR"/>
        </a:p>
      </dgm:t>
    </dgm:pt>
    <dgm:pt modelId="{950B6082-CAA7-4216-8984-F585E36DEB46}">
      <dgm:prSet phldrT="[Text]" custT="1"/>
      <dgm:spPr>
        <a:xfrm>
          <a:off x="1071" y="914667"/>
          <a:ext cx="2285107" cy="137106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مرز می‌کشد</a:t>
          </a:r>
        </a:p>
      </dgm:t>
    </dgm:pt>
    <dgm:pt modelId="{7163E467-5EE2-4519-95B9-2CEF2F430A92}" type="parTrans" cxnId="{B7F5EEF5-5A8E-4AE9-963E-41C8E58214D9}">
      <dgm:prSet/>
      <dgm:spPr/>
      <dgm:t>
        <a:bodyPr/>
        <a:lstStyle/>
        <a:p>
          <a:pPr rtl="1"/>
          <a:endParaRPr lang="fa-IR"/>
        </a:p>
      </dgm:t>
    </dgm:pt>
    <dgm:pt modelId="{39068260-7E7A-465F-A4D0-392A38974572}" type="sibTrans" cxnId="{B7F5EEF5-5A8E-4AE9-963E-41C8E58214D9}">
      <dgm:prSet/>
      <dgm:spPr/>
      <dgm:t>
        <a:bodyPr/>
        <a:lstStyle/>
        <a:p>
          <a:pPr rtl="1"/>
          <a:endParaRPr lang="fa-IR"/>
        </a:p>
      </dgm:t>
    </dgm:pt>
    <dgm:pt modelId="{072033F1-5F5B-4D05-88FE-30787C11BA19}">
      <dgm:prSet phldrT="[Text]" custT="1"/>
      <dgm:spPr>
        <a:xfrm>
          <a:off x="3200221" y="914667"/>
          <a:ext cx="2285107" cy="137106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مرز را میزبانی می‌کند</a:t>
          </a:r>
        </a:p>
      </dgm:t>
    </dgm:pt>
    <dgm:pt modelId="{A0678884-C13E-4146-B7E5-96D9A97AA123}" type="parTrans" cxnId="{AF31EC3F-6E61-4721-AAAB-342604529674}">
      <dgm:prSet/>
      <dgm:spPr/>
      <dgm:t>
        <a:bodyPr/>
        <a:lstStyle/>
        <a:p>
          <a:pPr rtl="1"/>
          <a:endParaRPr lang="fa-IR"/>
        </a:p>
      </dgm:t>
    </dgm:pt>
    <dgm:pt modelId="{7F04514E-6E80-445C-9023-AB9F2B308376}" type="sibTrans" cxnId="{AF31EC3F-6E61-4721-AAAB-342604529674}">
      <dgm:prSet/>
      <dgm:spPr/>
      <dgm:t>
        <a:bodyPr/>
        <a:lstStyle/>
        <a:p>
          <a:pPr rtl="1"/>
          <a:endParaRPr lang="fa-IR"/>
        </a:p>
      </dgm:t>
    </dgm:pt>
    <dgm:pt modelId="{6D1CACF5-2BB2-4EE4-83B3-075B60D525E0}">
      <dgm:prSet phldrT="[Text]" custT="1"/>
      <dgm:spPr>
        <a:xfrm>
          <a:off x="3200221" y="914667"/>
          <a:ext cx="2285107" cy="1371064"/>
        </a:xfrm>
      </dgm:spPr>
      <dgm:t>
        <a:bodyPr/>
        <a:lstStyle/>
        <a:p>
          <a:pPr rtl="1">
            <a:buChar char="•"/>
          </a:pPr>
          <a:r>
            <a:rPr lang="fa-IR" sz="1100" b="0">
              <a:latin typeface="Calibri" panose="020F0502020204030204"/>
              <a:ea typeface="+mn-ea"/>
              <a:cs typeface="B Nazanin" panose="00000400000000000000" pitchFamily="2" charset="-78"/>
            </a:rPr>
            <a:t> میانجی معنا است</a:t>
          </a:r>
        </a:p>
      </dgm:t>
    </dgm:pt>
    <dgm:pt modelId="{72CC8854-93DB-40ED-AB1B-2E93894F069E}" type="parTrans" cxnId="{AF993B04-582A-463D-A39A-DEF121045C99}">
      <dgm:prSet/>
      <dgm:spPr/>
      <dgm:t>
        <a:bodyPr/>
        <a:lstStyle/>
        <a:p>
          <a:pPr rtl="1"/>
          <a:endParaRPr lang="fa-IR"/>
        </a:p>
      </dgm:t>
    </dgm:pt>
    <dgm:pt modelId="{5384E8A3-EFFD-4866-8450-6BA868EF787D}" type="sibTrans" cxnId="{AF993B04-582A-463D-A39A-DEF121045C99}">
      <dgm:prSet/>
      <dgm:spPr/>
      <dgm:t>
        <a:bodyPr/>
        <a:lstStyle/>
        <a:p>
          <a:pPr rtl="1"/>
          <a:endParaRPr lang="fa-IR"/>
        </a:p>
      </dgm:t>
    </dgm:pt>
    <dgm:pt modelId="{05BFA14B-2B3F-4F18-89F5-59279BCDC619}" type="pres">
      <dgm:prSet presAssocID="{CC0DD132-56CA-44AC-A17F-8DF885445899}" presName="Name0" presStyleCnt="0">
        <dgm:presLayoutVars>
          <dgm:dir/>
          <dgm:resizeHandles val="exact"/>
        </dgm:presLayoutVars>
      </dgm:prSet>
      <dgm:spPr/>
    </dgm:pt>
    <dgm:pt modelId="{9ABDA958-F23E-4BDA-AD36-B7B2962982D7}" type="pres">
      <dgm:prSet presAssocID="{AE9AF24C-4AD2-482D-9263-A1CBD95AE7BD}" presName="node" presStyleLbl="node1" presStyleIdx="0" presStyleCnt="2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C4CE6A55-1A0E-4C90-8BF0-1E3B8B48ED19}" type="pres">
      <dgm:prSet presAssocID="{3A3E083D-75DA-427F-A5D3-CC6969362B1C}" presName="sibTrans" presStyleLbl="sibTrans2D1" presStyleIdx="0" presStyleCnt="1" custScaleX="155567"/>
      <dgm:spPr>
        <a:prstGeom prst="rightArrow">
          <a:avLst>
            <a:gd name="adj1" fmla="val 60000"/>
            <a:gd name="adj2" fmla="val 50000"/>
          </a:avLst>
        </a:prstGeom>
      </dgm:spPr>
    </dgm:pt>
    <dgm:pt modelId="{33B6AF82-3F3D-4D4F-8D3C-EBA5F898399B}" type="pres">
      <dgm:prSet presAssocID="{3A3E083D-75DA-427F-A5D3-CC6969362B1C}" presName="connectorText" presStyleLbl="sibTrans2D1" presStyleIdx="0" presStyleCnt="1"/>
      <dgm:spPr/>
    </dgm:pt>
    <dgm:pt modelId="{593A4DA3-CF81-45EE-94EF-FA1A26B22672}" type="pres">
      <dgm:prSet presAssocID="{CC65D153-C3CA-4484-AE8E-22091A0F4598}" presName="node" presStyleLbl="node1" presStyleIdx="1" presStyleCnt="2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</dgm:ptLst>
  <dgm:cxnLst>
    <dgm:cxn modelId="{AF993B04-582A-463D-A39A-DEF121045C99}" srcId="{CC65D153-C3CA-4484-AE8E-22091A0F4598}" destId="{6D1CACF5-2BB2-4EE4-83B3-075B60D525E0}" srcOrd="3" destOrd="0" parTransId="{72CC8854-93DB-40ED-AB1B-2E93894F069E}" sibTransId="{5384E8A3-EFFD-4866-8450-6BA868EF787D}"/>
    <dgm:cxn modelId="{24573906-83B4-40F3-9006-F219DE44DF71}" type="presOf" srcId="{3A3E083D-75DA-427F-A5D3-CC6969362B1C}" destId="{33B6AF82-3F3D-4D4F-8D3C-EBA5F898399B}" srcOrd="1" destOrd="0" presId="urn:microsoft.com/office/officeart/2005/8/layout/process1"/>
    <dgm:cxn modelId="{605E1B09-38D1-4F0C-AA43-5B23BB1BEAEE}" type="presOf" srcId="{2B025460-ECA2-48E6-8F2D-51035CC5367A}" destId="{9ABDA958-F23E-4BDA-AD36-B7B2962982D7}" srcOrd="0" destOrd="1" presId="urn:microsoft.com/office/officeart/2005/8/layout/process1"/>
    <dgm:cxn modelId="{9D404B13-7383-4182-8DE8-55049AB5ECF0}" type="presOf" srcId="{81811C9E-AD45-4972-A60E-82F5AAD519AC}" destId="{9ABDA958-F23E-4BDA-AD36-B7B2962982D7}" srcOrd="0" destOrd="3" presId="urn:microsoft.com/office/officeart/2005/8/layout/process1"/>
    <dgm:cxn modelId="{705B0D24-B5FD-4D2B-8146-5E265ADA0E09}" srcId="{CC0DD132-56CA-44AC-A17F-8DF885445899}" destId="{CC65D153-C3CA-4484-AE8E-22091A0F4598}" srcOrd="1" destOrd="0" parTransId="{FE73C73A-BE11-410B-9C39-9B29E4B381AF}" sibTransId="{FCE5DF74-B5A9-492F-B4E3-89EFEC627D5C}"/>
    <dgm:cxn modelId="{19890928-B7A1-4B22-A3B2-496AD4DE5731}" srcId="{CC0DD132-56CA-44AC-A17F-8DF885445899}" destId="{AE9AF24C-4AD2-482D-9263-A1CBD95AE7BD}" srcOrd="0" destOrd="0" parTransId="{C319FE21-33D5-416E-935C-440C36FC8AB1}" sibTransId="{3A3E083D-75DA-427F-A5D3-CC6969362B1C}"/>
    <dgm:cxn modelId="{1D1B6934-AA5B-46C6-B0DE-49E9774C11A9}" type="presOf" srcId="{CDD33347-C062-44AF-BF33-1051AA303C7B}" destId="{593A4DA3-CF81-45EE-94EF-FA1A26B22672}" srcOrd="0" destOrd="1" presId="urn:microsoft.com/office/officeart/2005/8/layout/process1"/>
    <dgm:cxn modelId="{66D9B93B-BFF3-48F6-9B99-2E4A2279D96E}" type="presOf" srcId="{5CFF15A1-ECB4-45D8-ADC0-A8154426DFF5}" destId="{9ABDA958-F23E-4BDA-AD36-B7B2962982D7}" srcOrd="0" destOrd="2" presId="urn:microsoft.com/office/officeart/2005/8/layout/process1"/>
    <dgm:cxn modelId="{028D093C-0E98-4ECF-AC12-DFCAB39F3252}" type="presOf" srcId="{E8A61D37-C09D-4863-8470-AACBFDB0D892}" destId="{593A4DA3-CF81-45EE-94EF-FA1A26B22672}" srcOrd="0" destOrd="2" presId="urn:microsoft.com/office/officeart/2005/8/layout/process1"/>
    <dgm:cxn modelId="{AF31EC3F-6E61-4721-AAAB-342604529674}" srcId="{CC65D153-C3CA-4484-AE8E-22091A0F4598}" destId="{072033F1-5F5B-4D05-88FE-30787C11BA19}" srcOrd="2" destOrd="0" parTransId="{A0678884-C13E-4146-B7E5-96D9A97AA123}" sibTransId="{7F04514E-6E80-445C-9023-AB9F2B308376}"/>
    <dgm:cxn modelId="{B8149D70-FDC2-4D64-818E-422741EECCE3}" srcId="{CC65D153-C3CA-4484-AE8E-22091A0F4598}" destId="{E8A61D37-C09D-4863-8470-AACBFDB0D892}" srcOrd="1" destOrd="0" parTransId="{4FBF7310-2BBE-4ABF-90A8-5454FFCB823C}" sibTransId="{C8893F3C-9755-4300-BDEC-8C69965DEB71}"/>
    <dgm:cxn modelId="{63F7AC53-C3DB-48A2-8320-2DC1B4A4FED1}" type="presOf" srcId="{CC65D153-C3CA-4484-AE8E-22091A0F4598}" destId="{593A4DA3-CF81-45EE-94EF-FA1A26B22672}" srcOrd="0" destOrd="0" presId="urn:microsoft.com/office/officeart/2005/8/layout/process1"/>
    <dgm:cxn modelId="{BFBB2656-8165-4E88-819D-9BB0D4F42048}" srcId="{AE9AF24C-4AD2-482D-9263-A1CBD95AE7BD}" destId="{5CFF15A1-ECB4-45D8-ADC0-A8154426DFF5}" srcOrd="1" destOrd="0" parTransId="{069A931D-EB09-410D-B45C-10C58F4A20A5}" sibTransId="{977C7D07-7110-498B-A291-005E2DD888AE}"/>
    <dgm:cxn modelId="{7881CE5A-3BE7-4C12-AC6D-725E4B98AD33}" srcId="{AE9AF24C-4AD2-482D-9263-A1CBD95AE7BD}" destId="{2B025460-ECA2-48E6-8F2D-51035CC5367A}" srcOrd="0" destOrd="0" parTransId="{26F64406-2EB2-4D79-8B35-5ED249E16BA8}" sibTransId="{200B597A-8562-4430-9B26-E5B20E7DFCDA}"/>
    <dgm:cxn modelId="{DB97BE8B-A8B0-4E86-9F85-E234CA6C8B55}" srcId="{CC65D153-C3CA-4484-AE8E-22091A0F4598}" destId="{CDD33347-C062-44AF-BF33-1051AA303C7B}" srcOrd="0" destOrd="0" parTransId="{04B454FC-9DF8-440E-9D35-509240675AE8}" sibTransId="{C9915334-F2EA-4E3A-A4F3-6858DDC234CC}"/>
    <dgm:cxn modelId="{DC6F4B9D-6A87-4FF7-8B8F-9F1AEC49D275}" srcId="{AE9AF24C-4AD2-482D-9263-A1CBD95AE7BD}" destId="{81811C9E-AD45-4972-A60E-82F5AAD519AC}" srcOrd="2" destOrd="0" parTransId="{D09964C8-D3ED-4BFE-8389-C92DC76A6E65}" sibTransId="{D1254AB4-47C9-4236-9216-E101E78A39B8}"/>
    <dgm:cxn modelId="{D6AACAA2-E139-4769-8812-8A1F10F064D8}" type="presOf" srcId="{6D1CACF5-2BB2-4EE4-83B3-075B60D525E0}" destId="{593A4DA3-CF81-45EE-94EF-FA1A26B22672}" srcOrd="0" destOrd="4" presId="urn:microsoft.com/office/officeart/2005/8/layout/process1"/>
    <dgm:cxn modelId="{FD722CA9-33F2-43FC-ABFD-1618FC06C59A}" type="presOf" srcId="{950B6082-CAA7-4216-8984-F585E36DEB46}" destId="{9ABDA958-F23E-4BDA-AD36-B7B2962982D7}" srcOrd="0" destOrd="4" presId="urn:microsoft.com/office/officeart/2005/8/layout/process1"/>
    <dgm:cxn modelId="{E2FA68B0-EFCA-4DE1-B7A8-AAF23A3A1163}" type="presOf" srcId="{CC0DD132-56CA-44AC-A17F-8DF885445899}" destId="{05BFA14B-2B3F-4F18-89F5-59279BCDC619}" srcOrd="0" destOrd="0" presId="urn:microsoft.com/office/officeart/2005/8/layout/process1"/>
    <dgm:cxn modelId="{0ABCDAD0-D386-4B20-BD70-E4E7CA0DFF09}" type="presOf" srcId="{AE9AF24C-4AD2-482D-9263-A1CBD95AE7BD}" destId="{9ABDA958-F23E-4BDA-AD36-B7B2962982D7}" srcOrd="0" destOrd="0" presId="urn:microsoft.com/office/officeart/2005/8/layout/process1"/>
    <dgm:cxn modelId="{82E5C8E5-978B-44A7-86D4-1593D6714FF4}" type="presOf" srcId="{3A3E083D-75DA-427F-A5D3-CC6969362B1C}" destId="{C4CE6A55-1A0E-4C90-8BF0-1E3B8B48ED19}" srcOrd="0" destOrd="0" presId="urn:microsoft.com/office/officeart/2005/8/layout/process1"/>
    <dgm:cxn modelId="{C0E711F3-721F-4CB3-A107-E2E589A8A4EF}" type="presOf" srcId="{072033F1-5F5B-4D05-88FE-30787C11BA19}" destId="{593A4DA3-CF81-45EE-94EF-FA1A26B22672}" srcOrd="0" destOrd="3" presId="urn:microsoft.com/office/officeart/2005/8/layout/process1"/>
    <dgm:cxn modelId="{B7F5EEF5-5A8E-4AE9-963E-41C8E58214D9}" srcId="{AE9AF24C-4AD2-482D-9263-A1CBD95AE7BD}" destId="{950B6082-CAA7-4216-8984-F585E36DEB46}" srcOrd="3" destOrd="0" parTransId="{7163E467-5EE2-4519-95B9-2CEF2F430A92}" sibTransId="{39068260-7E7A-465F-A4D0-392A38974572}"/>
    <dgm:cxn modelId="{948A5D20-40FB-4BC2-B606-E16AD9091FFC}" type="presParOf" srcId="{05BFA14B-2B3F-4F18-89F5-59279BCDC619}" destId="{9ABDA958-F23E-4BDA-AD36-B7B2962982D7}" srcOrd="0" destOrd="0" presId="urn:microsoft.com/office/officeart/2005/8/layout/process1"/>
    <dgm:cxn modelId="{D70087E1-01FC-4793-A0A3-B0E43E4E1612}" type="presParOf" srcId="{05BFA14B-2B3F-4F18-89F5-59279BCDC619}" destId="{C4CE6A55-1A0E-4C90-8BF0-1E3B8B48ED19}" srcOrd="1" destOrd="0" presId="urn:microsoft.com/office/officeart/2005/8/layout/process1"/>
    <dgm:cxn modelId="{7F528C35-1CBD-4949-8A6C-3A6AD7681E63}" type="presParOf" srcId="{C4CE6A55-1A0E-4C90-8BF0-1E3B8B48ED19}" destId="{33B6AF82-3F3D-4D4F-8D3C-EBA5F898399B}" srcOrd="0" destOrd="0" presId="urn:microsoft.com/office/officeart/2005/8/layout/process1"/>
    <dgm:cxn modelId="{0782AC4F-A23B-4A8B-B8B4-B7F6CB0BAA7E}" type="presParOf" srcId="{05BFA14B-2B3F-4F18-89F5-59279BCDC619}" destId="{593A4DA3-CF81-45EE-94EF-FA1A26B22672}" srcOrd="2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A541D2-BFAA-4E77-8605-333881F125A8}">
      <dsp:nvSpPr>
        <dsp:cNvPr id="0" name=""/>
        <dsp:cNvSpPr/>
      </dsp:nvSpPr>
      <dsp:spPr>
        <a:xfrm rot="5400000">
          <a:off x="-150782" y="154917"/>
          <a:ext cx="1005214" cy="703650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>
              <a:latin typeface="Calibri" panose="020F0502020204030204"/>
              <a:ea typeface="+mn-ea"/>
              <a:cs typeface="B Nazanin" panose="00000400000000000000" pitchFamily="2" charset="-78"/>
            </a:rPr>
            <a:t>زیست‌بدن</a:t>
          </a:r>
        </a:p>
      </dsp:txBody>
      <dsp:txXfrm rot="-5400000">
        <a:off x="0" y="355960"/>
        <a:ext cx="703650" cy="301564"/>
      </dsp:txXfrm>
    </dsp:sp>
    <dsp:sp modelId="{1824CEEF-A6D5-4B46-B680-FDCA65DBAB96}">
      <dsp:nvSpPr>
        <dsp:cNvPr id="0" name=""/>
        <dsp:cNvSpPr/>
      </dsp:nvSpPr>
      <dsp:spPr>
        <a:xfrm rot="5400000">
          <a:off x="2725130" y="-2017345"/>
          <a:ext cx="653389" cy="4696349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زیرعنوان: از گسست جسمانی تا بازیابی حضور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تم‌های مرتبط (با شماره): تم ۱ (گسست) و تم ۳ (بازگشت به حضور جسمانی)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نقل‌قول کلیدی (کوتاه): «دلم یه لحظه تنگ شد» / «دستش رو گرفتم، دستش سرد بود»</a:t>
          </a:r>
        </a:p>
      </dsp:txBody>
      <dsp:txXfrm rot="-5400000">
        <a:off x="703650" y="36031"/>
        <a:ext cx="4664453" cy="589597"/>
      </dsp:txXfrm>
    </dsp:sp>
    <dsp:sp modelId="{EFF667F8-53E4-42C6-A891-EF4C336134E4}">
      <dsp:nvSpPr>
        <dsp:cNvPr id="0" name=""/>
        <dsp:cNvSpPr/>
      </dsp:nvSpPr>
      <dsp:spPr>
        <a:xfrm rot="5400000">
          <a:off x="-150782" y="1009619"/>
          <a:ext cx="1005214" cy="703650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>
              <a:latin typeface="Calibri" panose="020F0502020204030204"/>
              <a:ea typeface="+mn-ea"/>
              <a:cs typeface="B Nazanin" panose="00000400000000000000" pitchFamily="2" charset="-78"/>
            </a:rPr>
            <a:t>زیست‌رابطه</a:t>
          </a:r>
        </a:p>
      </dsp:txBody>
      <dsp:txXfrm rot="-5400000">
        <a:off x="0" y="1210662"/>
        <a:ext cx="703650" cy="301564"/>
      </dsp:txXfrm>
    </dsp:sp>
    <dsp:sp modelId="{2A5D8B66-8F2D-4CB9-B12F-73BE31222EDE}">
      <dsp:nvSpPr>
        <dsp:cNvPr id="0" name=""/>
        <dsp:cNvSpPr/>
      </dsp:nvSpPr>
      <dsp:spPr>
        <a:xfrm rot="5400000">
          <a:off x="2725130" y="-1162643"/>
          <a:ext cx="653389" cy="4696349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زیرعنوان: از اعتماد یک‌سویه تا میانجی‌گری فرهنگی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تم‌های مرتبط: تم ۲ (احساس تنهایی) و تم ۶ (نقش میانجی فرهنگی)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نقل‌قول کلیدی: «حرف کسی که تو رو نمی‌بینه یا حرف کسی که دستت رو گرفته؟»</a:t>
          </a:r>
        </a:p>
      </dsp:txBody>
      <dsp:txXfrm rot="-5400000">
        <a:off x="703650" y="890733"/>
        <a:ext cx="4664453" cy="589597"/>
      </dsp:txXfrm>
    </dsp:sp>
    <dsp:sp modelId="{3610F535-055D-4257-A6E5-0190807D92D1}">
      <dsp:nvSpPr>
        <dsp:cNvPr id="0" name=""/>
        <dsp:cNvSpPr/>
      </dsp:nvSpPr>
      <dsp:spPr>
        <a:xfrm rot="5400000">
          <a:off x="-150782" y="1864320"/>
          <a:ext cx="1005214" cy="703650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>
              <a:latin typeface="Calibri" panose="020F0502020204030204"/>
              <a:ea typeface="+mn-ea"/>
              <a:cs typeface="B Nazanin" panose="00000400000000000000" pitchFamily="2" charset="-78"/>
            </a:rPr>
            <a:t>زیست‌زمان</a:t>
          </a:r>
        </a:p>
      </dsp:txBody>
      <dsp:txXfrm rot="-5400000">
        <a:off x="0" y="2065363"/>
        <a:ext cx="703650" cy="301564"/>
      </dsp:txXfrm>
    </dsp:sp>
    <dsp:sp modelId="{E50E28CE-F1AA-4C43-AB57-056E7CA06B29}">
      <dsp:nvSpPr>
        <dsp:cNvPr id="0" name=""/>
        <dsp:cNvSpPr/>
      </dsp:nvSpPr>
      <dsp:spPr>
        <a:xfrm rot="5400000">
          <a:off x="2725130" y="-307941"/>
          <a:ext cx="653389" cy="4696349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زیرعنوان: شکست زمان خطی و ظهور زمان سیال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تم‌های مرتبط: تم ۴ (رسانه به‌عنوان عرصۀ تناقضات)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نقل‌قول کلیدی: «انگار دو لایه از واقعیت هم‌زمان جریان داره»</a:t>
          </a:r>
        </a:p>
      </dsp:txBody>
      <dsp:txXfrm rot="-5400000">
        <a:off x="703650" y="1745435"/>
        <a:ext cx="4664453" cy="589597"/>
      </dsp:txXfrm>
    </dsp:sp>
    <dsp:sp modelId="{EB53774C-D620-4F9C-BD8F-EA28314FC9CF}">
      <dsp:nvSpPr>
        <dsp:cNvPr id="0" name=""/>
        <dsp:cNvSpPr/>
      </dsp:nvSpPr>
      <dsp:spPr>
        <a:xfrm rot="5400000">
          <a:off x="-150782" y="2719022"/>
          <a:ext cx="1005214" cy="703650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>
              <a:latin typeface="Calibri" panose="020F0502020204030204"/>
              <a:ea typeface="+mn-ea"/>
              <a:cs typeface="B Nazanin" panose="00000400000000000000" pitchFamily="2" charset="-78"/>
            </a:rPr>
            <a:t>زیست‌مکان</a:t>
          </a:r>
        </a:p>
      </dsp:txBody>
      <dsp:txXfrm rot="-5400000">
        <a:off x="0" y="2920065"/>
        <a:ext cx="703650" cy="301564"/>
      </dsp:txXfrm>
    </dsp:sp>
    <dsp:sp modelId="{10DE60FD-375F-4B05-AB5E-9AC8C72B826E}">
      <dsp:nvSpPr>
        <dsp:cNvPr id="0" name=""/>
        <dsp:cNvSpPr/>
      </dsp:nvSpPr>
      <dsp:spPr>
        <a:xfrm rot="5400000">
          <a:off x="2725130" y="546760"/>
          <a:ext cx="653389" cy="4696349"/>
        </a:xfrm>
        <a:prstGeom prst="round2Same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زیرعنوان: از کلاس به‌عنوان مرکز قطعی تا کلاس به‌عنوان مرز میانی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تم‌های مرتبط: تم ۷ (تنش میان ریشه‌ها و تغییر)</a:t>
          </a:r>
          <a:endParaRPr lang="en-US" sz="1100" b="0" kern="1200">
            <a:latin typeface="Calibri" panose="020F0502020204030204"/>
            <a:ea typeface="+mn-ea"/>
            <a:cs typeface="B Nazanin" panose="00000400000000000000" pitchFamily="2" charset="-78"/>
          </a:endParaRP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نقل‌قول کلیدی: «من خودم رو مثل یه پل‌ساز می‌بینم که بین دو ساحل پل می‌زنه»</a:t>
          </a:r>
          <a:endParaRPr lang="en-US" sz="1100" b="0" kern="1200">
            <a:latin typeface="Calibri" panose="020F0502020204030204"/>
            <a:ea typeface="+mn-ea"/>
            <a:cs typeface="B Nazanin" panose="00000400000000000000" pitchFamily="2" charset="-78"/>
          </a:endParaRPr>
        </a:p>
      </dsp:txBody>
      <dsp:txXfrm rot="-5400000">
        <a:off x="703650" y="2600136"/>
        <a:ext cx="4664453" cy="58959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858DF3E-31A9-472D-9A1F-F78F16D4A137}">
      <dsp:nvSpPr>
        <dsp:cNvPr id="0" name=""/>
        <dsp:cNvSpPr/>
      </dsp:nvSpPr>
      <dsp:spPr>
        <a:xfrm>
          <a:off x="2762299" y="56110"/>
          <a:ext cx="1006616" cy="89208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a-IR" sz="1200" b="0" kern="1200">
              <a:latin typeface="Calibri" panose="020F0502020204030204"/>
              <a:ea typeface="+mn-ea"/>
              <a:cs typeface="B Nazanin" panose="00000400000000000000" pitchFamily="2" charset="-78"/>
            </a:rPr>
            <a:t>لایۀ دوم (واکنش شناختی و هیجانی)</a:t>
          </a:r>
        </a:p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0" kern="1200">
              <a:latin typeface="Calibri" panose="020F0502020204030204"/>
              <a:ea typeface="+mn-ea"/>
              <a:cs typeface="B Nazanin" panose="00000400000000000000" pitchFamily="2" charset="-78"/>
            </a:rPr>
            <a:t>تم سوم و چهارم</a:t>
          </a:r>
        </a:p>
      </dsp:txBody>
      <dsp:txXfrm>
        <a:off x="2762299" y="56110"/>
        <a:ext cx="1006616" cy="892089"/>
      </dsp:txXfrm>
    </dsp:sp>
    <dsp:sp modelId="{32C12566-26C0-4DE3-865B-277B5C01E629}">
      <dsp:nvSpPr>
        <dsp:cNvPr id="0" name=""/>
        <dsp:cNvSpPr/>
      </dsp:nvSpPr>
      <dsp:spPr>
        <a:xfrm>
          <a:off x="1247554" y="-208"/>
          <a:ext cx="2520416" cy="2520416"/>
        </a:xfrm>
        <a:prstGeom prst="circularArrow">
          <a:avLst>
            <a:gd name="adj1" fmla="val 6906"/>
            <a:gd name="adj2" fmla="val 465682"/>
            <a:gd name="adj3" fmla="val 548026"/>
            <a:gd name="adj4" fmla="val 20586292"/>
            <a:gd name="adj5" fmla="val 8057"/>
          </a:avLst>
        </a:prstGeom>
        <a:solidFill>
          <a:schemeClr val="accent1">
            <a:shade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B472E24-1626-409E-AE12-24C3EB32AC3A}">
      <dsp:nvSpPr>
        <dsp:cNvPr id="0" name=""/>
        <dsp:cNvSpPr/>
      </dsp:nvSpPr>
      <dsp:spPr>
        <a:xfrm>
          <a:off x="2739886" y="1545389"/>
          <a:ext cx="1051443" cy="94491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a-IR" sz="1200" b="0" kern="1200">
              <a:latin typeface="Calibri" panose="020F0502020204030204"/>
              <a:ea typeface="+mn-ea"/>
              <a:cs typeface="B Nazanin" panose="00000400000000000000" pitchFamily="2" charset="-78"/>
            </a:rPr>
            <a:t>لایه‌های سوم (راهبردهای بازتعریف)</a:t>
          </a:r>
        </a:p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a-IR" sz="1200" b="0" kern="1200">
              <a:latin typeface="Calibri" panose="020F0502020204030204"/>
              <a:ea typeface="+mn-ea"/>
              <a:cs typeface="B Nazanin" panose="00000400000000000000" pitchFamily="2" charset="-78"/>
            </a:rPr>
            <a:t>تم پنجم و ششم و هفتم</a:t>
          </a:r>
        </a:p>
      </dsp:txBody>
      <dsp:txXfrm>
        <a:off x="2739886" y="1545389"/>
        <a:ext cx="1051443" cy="944910"/>
      </dsp:txXfrm>
    </dsp:sp>
    <dsp:sp modelId="{5D24E190-AB31-4B40-BE17-D1B4DDA42521}">
      <dsp:nvSpPr>
        <dsp:cNvPr id="0" name=""/>
        <dsp:cNvSpPr/>
      </dsp:nvSpPr>
      <dsp:spPr>
        <a:xfrm>
          <a:off x="1144847" y="-409"/>
          <a:ext cx="2520416" cy="2520416"/>
        </a:xfrm>
        <a:prstGeom prst="circularArrow">
          <a:avLst>
            <a:gd name="adj1" fmla="val 6906"/>
            <a:gd name="adj2" fmla="val 465682"/>
            <a:gd name="adj3" fmla="val 5948026"/>
            <a:gd name="adj4" fmla="val 4386292"/>
            <a:gd name="adj5" fmla="val 8057"/>
          </a:avLst>
        </a:prstGeom>
        <a:solidFill>
          <a:schemeClr val="accent1">
            <a:shade val="50000"/>
            <a:hueOff val="201247"/>
            <a:satOff val="-4901"/>
            <a:lumOff val="2144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E6AA36D-3599-42BB-86E1-15CBDACF85C2}">
      <dsp:nvSpPr>
        <dsp:cNvPr id="0" name=""/>
        <dsp:cNvSpPr/>
      </dsp:nvSpPr>
      <dsp:spPr>
        <a:xfrm>
          <a:off x="1361431" y="1571799"/>
          <a:ext cx="776974" cy="89208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0" kern="1200">
              <a:latin typeface="Calibri" panose="020F0502020204030204"/>
              <a:ea typeface="+mn-ea"/>
              <a:cs typeface="B Nazanin" panose="00000400000000000000" pitchFamily="2" charset="-78"/>
            </a:rPr>
            <a:t>خروجی چرخه: بازتعریف نقش به‌عنوان میزبان مرز</a:t>
          </a:r>
        </a:p>
      </dsp:txBody>
      <dsp:txXfrm>
        <a:off x="1361431" y="1571799"/>
        <a:ext cx="776974" cy="892089"/>
      </dsp:txXfrm>
    </dsp:sp>
    <dsp:sp modelId="{D232AC5E-0CE5-4518-8C77-F03773BA774F}">
      <dsp:nvSpPr>
        <dsp:cNvPr id="0" name=""/>
        <dsp:cNvSpPr/>
      </dsp:nvSpPr>
      <dsp:spPr>
        <a:xfrm>
          <a:off x="1252539" y="16682"/>
          <a:ext cx="2520416" cy="2520416"/>
        </a:xfrm>
        <a:prstGeom prst="circularArrow">
          <a:avLst>
            <a:gd name="adj1" fmla="val 6906"/>
            <a:gd name="adj2" fmla="val 465682"/>
            <a:gd name="adj3" fmla="val 11348026"/>
            <a:gd name="adj4" fmla="val 9786292"/>
            <a:gd name="adj5" fmla="val 8057"/>
          </a:avLst>
        </a:prstGeom>
        <a:solidFill>
          <a:schemeClr val="accent1">
            <a:shade val="50000"/>
            <a:hueOff val="402493"/>
            <a:satOff val="-9802"/>
            <a:lumOff val="4289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1D9CDBD-A7E9-4CE3-8E17-C2A50D4CBAC7}">
      <dsp:nvSpPr>
        <dsp:cNvPr id="0" name=""/>
        <dsp:cNvSpPr/>
      </dsp:nvSpPr>
      <dsp:spPr>
        <a:xfrm>
          <a:off x="1274887" y="84040"/>
          <a:ext cx="853979" cy="96432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fa-IR" sz="1200" b="0" kern="1200">
              <a:latin typeface="Calibri" panose="020F0502020204030204"/>
              <a:ea typeface="+mn-ea"/>
              <a:cs typeface="B Nazanin" panose="00000400000000000000" pitchFamily="2" charset="-78"/>
            </a:rPr>
            <a:t>لایۀ اول (شکست و واکنش عاطفی) تم اول و دوم</a:t>
          </a:r>
        </a:p>
      </dsp:txBody>
      <dsp:txXfrm>
        <a:off x="1274887" y="84040"/>
        <a:ext cx="853979" cy="964322"/>
      </dsp:txXfrm>
    </dsp:sp>
    <dsp:sp modelId="{DECABD1A-58C6-460E-90FD-1EC0EC93A479}">
      <dsp:nvSpPr>
        <dsp:cNvPr id="0" name=""/>
        <dsp:cNvSpPr/>
      </dsp:nvSpPr>
      <dsp:spPr>
        <a:xfrm>
          <a:off x="1261899" y="3194"/>
          <a:ext cx="2520416" cy="2520416"/>
        </a:xfrm>
        <a:prstGeom prst="circularArrow">
          <a:avLst>
            <a:gd name="adj1" fmla="val 6906"/>
            <a:gd name="adj2" fmla="val 465682"/>
            <a:gd name="adj3" fmla="val 16748026"/>
            <a:gd name="adj4" fmla="val 15186292"/>
            <a:gd name="adj5" fmla="val 8057"/>
          </a:avLst>
        </a:prstGeom>
        <a:solidFill>
          <a:schemeClr val="accent1">
            <a:shade val="50000"/>
            <a:hueOff val="201247"/>
            <a:satOff val="-4901"/>
            <a:lumOff val="2144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BDA958-F23E-4BDA-AD36-B7B2962982D7}">
      <dsp:nvSpPr>
        <dsp:cNvPr id="0" name=""/>
        <dsp:cNvSpPr/>
      </dsp:nvSpPr>
      <dsp:spPr>
        <a:xfrm>
          <a:off x="1054" y="765200"/>
          <a:ext cx="2248873" cy="134932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100" b="1" kern="1200">
              <a:latin typeface="Calibri" panose="020F0502020204030204"/>
              <a:ea typeface="+mn-ea"/>
              <a:cs typeface="B Nazanin" panose="00000400000000000000" pitchFamily="2" charset="-78"/>
            </a:rPr>
            <a:t>نقش سنتی معلم (مالک مطلق معنا)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کنترل می‌کند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منع می‌کند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از بالا نگاه می‌کند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مرز می‌کشد</a:t>
          </a:r>
        </a:p>
      </dsp:txBody>
      <dsp:txXfrm>
        <a:off x="40574" y="804720"/>
        <a:ext cx="2169833" cy="1270283"/>
      </dsp:txXfrm>
    </dsp:sp>
    <dsp:sp modelId="{C4CE6A55-1A0E-4C90-8BF0-1E3B8B48ED19}">
      <dsp:nvSpPr>
        <dsp:cNvPr id="0" name=""/>
        <dsp:cNvSpPr/>
      </dsp:nvSpPr>
      <dsp:spPr>
        <a:xfrm>
          <a:off x="2342354" y="1161002"/>
          <a:ext cx="741682" cy="5577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1112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a-IR" sz="2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 panose="020B0604020202020204" pitchFamily="34" charset="0"/>
          </a:endParaRPr>
        </a:p>
      </dsp:txBody>
      <dsp:txXfrm>
        <a:off x="2342354" y="1272546"/>
        <a:ext cx="574366" cy="334632"/>
      </dsp:txXfrm>
    </dsp:sp>
    <dsp:sp modelId="{593A4DA3-CF81-45EE-94EF-FA1A26B22672}">
      <dsp:nvSpPr>
        <dsp:cNvPr id="0" name=""/>
        <dsp:cNvSpPr/>
      </dsp:nvSpPr>
      <dsp:spPr>
        <a:xfrm>
          <a:off x="3149477" y="765200"/>
          <a:ext cx="2248873" cy="134932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100" b="1" kern="1200">
              <a:latin typeface="Calibri" panose="020F0502020204030204"/>
              <a:ea typeface="+mn-ea"/>
              <a:cs typeface="B Nazanin" panose="00000400000000000000" pitchFamily="2" charset="-78"/>
            </a:rPr>
            <a:t>نقش بازتعریف‌شده (میزبان مرز)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تسهیل می‌کند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راهنمایی می‌کند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مرز را میزبانی می‌کند</a:t>
          </a:r>
        </a:p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b="0" kern="1200">
              <a:latin typeface="Calibri" panose="020F0502020204030204"/>
              <a:ea typeface="+mn-ea"/>
              <a:cs typeface="B Nazanin" panose="00000400000000000000" pitchFamily="2" charset="-78"/>
            </a:rPr>
            <a:t> میانجی معنا است</a:t>
          </a:r>
        </a:p>
      </dsp:txBody>
      <dsp:txXfrm>
        <a:off x="3188997" y="804720"/>
        <a:ext cx="2169833" cy="127028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2026-09-18T19:02:00Z</dcterms:created>
  <dcterms:modified xsi:type="dcterms:W3CDTF">2026-09-18T19:05:00Z</dcterms:modified>
</cp:coreProperties>
</file>